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2F191" w14:textId="4116E565" w:rsidR="00B95422" w:rsidRPr="005A0DF8" w:rsidRDefault="00EA4FE4" w:rsidP="00BB72B6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5A0DF8">
        <w:rPr>
          <w:rFonts w:ascii="Calibri Light" w:hAnsi="Calibri Light" w:cs="Calibri Light"/>
          <w:b/>
          <w:sz w:val="28"/>
          <w:szCs w:val="28"/>
        </w:rPr>
        <w:t>CASE STUD</w:t>
      </w:r>
      <w:r w:rsidR="00A64493" w:rsidRPr="005A0DF8">
        <w:rPr>
          <w:rFonts w:ascii="Calibri Light" w:hAnsi="Calibri Light" w:cs="Calibri Light"/>
          <w:b/>
          <w:sz w:val="28"/>
          <w:szCs w:val="28"/>
        </w:rPr>
        <w:t>Y</w:t>
      </w:r>
      <w:r w:rsidR="002D4C42" w:rsidRPr="005A0DF8">
        <w:rPr>
          <w:rFonts w:ascii="Calibri Light" w:hAnsi="Calibri Light" w:cs="Calibri Light"/>
          <w:b/>
          <w:sz w:val="28"/>
          <w:szCs w:val="28"/>
        </w:rPr>
        <w:t xml:space="preserve"> SUBMISSION FORM</w:t>
      </w:r>
    </w:p>
    <w:p w14:paraId="7ADA75FF" w14:textId="73F5ADF0" w:rsidR="00EA4FE4" w:rsidRPr="005A0DF8" w:rsidRDefault="00460111" w:rsidP="00BB72B6">
      <w:pPr>
        <w:jc w:val="center"/>
        <w:rPr>
          <w:rFonts w:ascii="Calibri Light" w:hAnsi="Calibri Light" w:cs="Calibri Light"/>
          <w:b/>
          <w:color w:val="980000"/>
          <w:sz w:val="28"/>
          <w:szCs w:val="28"/>
        </w:rPr>
      </w:pPr>
      <w:r w:rsidRPr="005A0DF8">
        <w:rPr>
          <w:rFonts w:ascii="Calibri Light" w:hAnsi="Calibri Light" w:cs="Calibri Light"/>
          <w:b/>
          <w:sz w:val="28"/>
          <w:szCs w:val="28"/>
        </w:rPr>
        <w:t>GLOBAL LAND OUTLOOK, 2</w:t>
      </w:r>
      <w:r w:rsidRPr="005A0DF8">
        <w:rPr>
          <w:rFonts w:ascii="Calibri Light" w:hAnsi="Calibri Light" w:cs="Calibri Light"/>
          <w:b/>
          <w:sz w:val="28"/>
          <w:szCs w:val="28"/>
          <w:vertAlign w:val="superscript"/>
        </w:rPr>
        <w:t>nd</w:t>
      </w:r>
      <w:r w:rsidRPr="005A0DF8">
        <w:rPr>
          <w:rFonts w:ascii="Calibri Light" w:hAnsi="Calibri Light" w:cs="Calibri Light"/>
          <w:b/>
          <w:sz w:val="28"/>
          <w:szCs w:val="28"/>
        </w:rPr>
        <w:t xml:space="preserve"> edition</w:t>
      </w:r>
    </w:p>
    <w:p w14:paraId="15B9F90E" w14:textId="77777777" w:rsidR="00B95422" w:rsidRPr="00297A23" w:rsidRDefault="00B95422" w:rsidP="00BB72B6">
      <w:pPr>
        <w:rPr>
          <w:rFonts w:ascii="Calibri Light" w:hAnsi="Calibri Light" w:cs="Calibri Light"/>
          <w:b/>
          <w:color w:val="980000"/>
          <w:sz w:val="24"/>
          <w:szCs w:val="24"/>
        </w:rPr>
      </w:pPr>
    </w:p>
    <w:p w14:paraId="12200963" w14:textId="77777777" w:rsidR="00EA4FE4" w:rsidRPr="00297A23" w:rsidRDefault="00EA4FE4" w:rsidP="00BB72B6">
      <w:pPr>
        <w:shd w:val="clear" w:color="auto" w:fill="FFFFFF"/>
        <w:rPr>
          <w:rFonts w:ascii="Calibri Light" w:hAnsi="Calibri Light" w:cs="Calibri Light"/>
          <w:b/>
          <w:sz w:val="24"/>
          <w:szCs w:val="24"/>
        </w:rPr>
      </w:pPr>
      <w:r w:rsidRPr="00297A23">
        <w:rPr>
          <w:rFonts w:ascii="Calibri Light" w:hAnsi="Calibri Light" w:cs="Calibri Light"/>
          <w:b/>
          <w:sz w:val="24"/>
          <w:szCs w:val="24"/>
        </w:rPr>
        <w:t>INTRODUCTION</w:t>
      </w:r>
    </w:p>
    <w:p w14:paraId="45967A63" w14:textId="3D9F4BB9" w:rsidR="00007078" w:rsidRDefault="00460111" w:rsidP="00BB72B6">
      <w:pPr>
        <w:shd w:val="clear" w:color="auto" w:fill="FFFFFF"/>
        <w:rPr>
          <w:rFonts w:ascii="Calibri Light" w:hAnsi="Calibri Light" w:cs="Calibri Light"/>
          <w:sz w:val="24"/>
          <w:szCs w:val="24"/>
        </w:rPr>
      </w:pPr>
      <w:r w:rsidRPr="00460111">
        <w:rPr>
          <w:rFonts w:ascii="Calibri Light" w:hAnsi="Calibri Light" w:cs="Calibri Light"/>
          <w:sz w:val="24"/>
          <w:szCs w:val="24"/>
        </w:rPr>
        <w:t>The Global Land Outlook 1</w:t>
      </w:r>
      <w:r w:rsidRPr="008846A5">
        <w:rPr>
          <w:rFonts w:ascii="Calibri Light" w:hAnsi="Calibri Light" w:cs="Calibri Light"/>
          <w:sz w:val="24"/>
          <w:szCs w:val="24"/>
          <w:vertAlign w:val="superscript"/>
        </w:rPr>
        <w:t>st</w:t>
      </w:r>
      <w:r w:rsidR="008846A5">
        <w:rPr>
          <w:rFonts w:ascii="Calibri Light" w:hAnsi="Calibri Light" w:cs="Calibri Light"/>
          <w:sz w:val="24"/>
          <w:szCs w:val="24"/>
        </w:rPr>
        <w:t xml:space="preserve"> e</w:t>
      </w:r>
      <w:r w:rsidRPr="00460111">
        <w:rPr>
          <w:rFonts w:ascii="Calibri Light" w:hAnsi="Calibri Light" w:cs="Calibri Light"/>
          <w:sz w:val="24"/>
          <w:szCs w:val="24"/>
        </w:rPr>
        <w:t>dition (GLO1) was launched at the UNCCD’s 13</w:t>
      </w:r>
      <w:r w:rsidRPr="00460111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460111">
        <w:rPr>
          <w:rFonts w:ascii="Calibri Light" w:hAnsi="Calibri Light" w:cs="Calibri Light"/>
          <w:sz w:val="24"/>
          <w:szCs w:val="24"/>
        </w:rPr>
        <w:t xml:space="preserve">meeting of the Conference of the Parties (COP13) in Ordos, China in 2017. It was recognized as the first in-depth analysis of the multiple functions of land resources in the context of a wide range of human drivers and impacts </w:t>
      </w:r>
      <w:r w:rsidR="00760EEC">
        <w:rPr>
          <w:rFonts w:ascii="Calibri Light" w:hAnsi="Calibri Light" w:cs="Calibri Light"/>
          <w:sz w:val="24"/>
          <w:szCs w:val="24"/>
        </w:rPr>
        <w:t>considering</w:t>
      </w:r>
      <w:r w:rsidRPr="00460111">
        <w:rPr>
          <w:rFonts w:ascii="Calibri Light" w:hAnsi="Calibri Light" w:cs="Calibri Light"/>
          <w:sz w:val="24"/>
          <w:szCs w:val="24"/>
        </w:rPr>
        <w:t xml:space="preserve"> inter-related sectors and </w:t>
      </w:r>
      <w:r w:rsidR="00760EEC">
        <w:rPr>
          <w:rFonts w:ascii="Calibri Light" w:hAnsi="Calibri Light" w:cs="Calibri Light"/>
          <w:sz w:val="24"/>
          <w:szCs w:val="24"/>
        </w:rPr>
        <w:t xml:space="preserve">cross-cutting </w:t>
      </w:r>
      <w:r w:rsidRPr="00460111">
        <w:rPr>
          <w:rFonts w:ascii="Calibri Light" w:hAnsi="Calibri Light" w:cs="Calibri Light"/>
          <w:sz w:val="24"/>
          <w:szCs w:val="24"/>
        </w:rPr>
        <w:t xml:space="preserve">thematic areas. These included the food-water nexus, land use change and economic growth, consumer choices and globalization, the financial and socio-economic value of land, and land governance regimes and their impacts on </w:t>
      </w:r>
      <w:r w:rsidR="00760EEC">
        <w:rPr>
          <w:rFonts w:ascii="Calibri Light" w:hAnsi="Calibri Light" w:cs="Calibri Light"/>
          <w:sz w:val="24"/>
          <w:szCs w:val="24"/>
        </w:rPr>
        <w:t xml:space="preserve">food systems, </w:t>
      </w:r>
      <w:r w:rsidRPr="00460111">
        <w:rPr>
          <w:rFonts w:ascii="Calibri Light" w:hAnsi="Calibri Light" w:cs="Calibri Light"/>
          <w:sz w:val="24"/>
          <w:szCs w:val="24"/>
        </w:rPr>
        <w:t>livelihoods</w:t>
      </w:r>
      <w:r w:rsidR="00760EEC">
        <w:rPr>
          <w:rFonts w:ascii="Calibri Light" w:hAnsi="Calibri Light" w:cs="Calibri Light"/>
          <w:sz w:val="24"/>
          <w:szCs w:val="24"/>
        </w:rPr>
        <w:t>,</w:t>
      </w:r>
      <w:r w:rsidRPr="00460111">
        <w:rPr>
          <w:rFonts w:ascii="Calibri Light" w:hAnsi="Calibri Light" w:cs="Calibri Light"/>
          <w:sz w:val="24"/>
          <w:szCs w:val="24"/>
        </w:rPr>
        <w:t xml:space="preserve"> and overall human security.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512430BD" w14:textId="77777777" w:rsidR="00007078" w:rsidRDefault="00007078" w:rsidP="00BB72B6">
      <w:pPr>
        <w:shd w:val="clear" w:color="auto" w:fill="FFFFFF"/>
        <w:rPr>
          <w:rFonts w:ascii="Calibri Light" w:hAnsi="Calibri Light" w:cs="Calibri Light"/>
          <w:sz w:val="24"/>
          <w:szCs w:val="24"/>
        </w:rPr>
      </w:pPr>
    </w:p>
    <w:p w14:paraId="7E9EA5D1" w14:textId="2A83C640" w:rsidR="00460111" w:rsidRPr="00460111" w:rsidRDefault="00460111" w:rsidP="00BB72B6">
      <w:pPr>
        <w:shd w:val="clear" w:color="auto" w:fill="FFFFFF"/>
        <w:rPr>
          <w:rFonts w:ascii="Calibri Light" w:hAnsi="Calibri Light" w:cs="Calibri Light"/>
          <w:sz w:val="24"/>
          <w:szCs w:val="24"/>
        </w:rPr>
      </w:pPr>
      <w:r w:rsidRPr="00460111">
        <w:rPr>
          <w:rFonts w:ascii="Calibri Light" w:hAnsi="Calibri Light" w:cs="Calibri Light"/>
          <w:sz w:val="24"/>
          <w:szCs w:val="24"/>
        </w:rPr>
        <w:t xml:space="preserve">GLO1 </w:t>
      </w:r>
      <w:r w:rsidR="00276A07" w:rsidRPr="00460111">
        <w:rPr>
          <w:rFonts w:ascii="Calibri Light" w:hAnsi="Calibri Light" w:cs="Calibri Light"/>
          <w:sz w:val="24"/>
          <w:szCs w:val="24"/>
        </w:rPr>
        <w:t>was</w:t>
      </w:r>
      <w:r w:rsidRPr="00460111">
        <w:rPr>
          <w:rFonts w:ascii="Calibri Light" w:hAnsi="Calibri Light" w:cs="Calibri Light"/>
          <w:sz w:val="24"/>
          <w:szCs w:val="24"/>
        </w:rPr>
        <w:t xml:space="preserve"> a notable success </w:t>
      </w:r>
      <w:r>
        <w:rPr>
          <w:rFonts w:ascii="Calibri Light" w:hAnsi="Calibri Light" w:cs="Calibri Light"/>
          <w:sz w:val="24"/>
          <w:szCs w:val="24"/>
        </w:rPr>
        <w:t>influencing s</w:t>
      </w:r>
      <w:r w:rsidRPr="00460111">
        <w:rPr>
          <w:rFonts w:ascii="Calibri Light" w:hAnsi="Calibri Light" w:cs="Calibri Light"/>
          <w:sz w:val="24"/>
          <w:szCs w:val="24"/>
        </w:rPr>
        <w:t xml:space="preserve">ubsequent high-profile global scientific assessments and </w:t>
      </w:r>
      <w:r>
        <w:rPr>
          <w:rFonts w:ascii="Calibri Light" w:hAnsi="Calibri Light" w:cs="Calibri Light"/>
          <w:sz w:val="24"/>
          <w:szCs w:val="24"/>
        </w:rPr>
        <w:t>their</w:t>
      </w:r>
      <w:r w:rsidRPr="00460111">
        <w:rPr>
          <w:rFonts w:ascii="Calibri Light" w:hAnsi="Calibri Light" w:cs="Calibri Light"/>
          <w:sz w:val="24"/>
          <w:szCs w:val="24"/>
        </w:rPr>
        <w:t xml:space="preserve"> key messages</w:t>
      </w:r>
      <w:r>
        <w:rPr>
          <w:rFonts w:ascii="Calibri Light" w:hAnsi="Calibri Light" w:cs="Calibri Light"/>
          <w:sz w:val="24"/>
          <w:szCs w:val="24"/>
        </w:rPr>
        <w:t xml:space="preserve">, namely </w:t>
      </w:r>
      <w:r w:rsidR="00276A07">
        <w:rPr>
          <w:rFonts w:ascii="Calibri Light" w:hAnsi="Calibri Light" w:cs="Calibri Light"/>
          <w:sz w:val="24"/>
          <w:szCs w:val="24"/>
        </w:rPr>
        <w:t xml:space="preserve">the </w:t>
      </w:r>
      <w:r>
        <w:rPr>
          <w:rFonts w:ascii="Calibri Light" w:hAnsi="Calibri Light" w:cs="Calibri Light"/>
          <w:sz w:val="24"/>
          <w:szCs w:val="24"/>
        </w:rPr>
        <w:t xml:space="preserve">IPBES (2018) </w:t>
      </w:r>
      <w:r w:rsidRPr="00460111">
        <w:rPr>
          <w:rFonts w:ascii="Calibri Light" w:hAnsi="Calibri Light" w:cs="Calibri Light"/>
          <w:sz w:val="24"/>
          <w:szCs w:val="24"/>
        </w:rPr>
        <w:t>Land Degradation and Restoration</w:t>
      </w:r>
      <w:r>
        <w:rPr>
          <w:rFonts w:ascii="Calibri Light" w:hAnsi="Calibri Light" w:cs="Calibri Light"/>
          <w:sz w:val="24"/>
          <w:szCs w:val="24"/>
        </w:rPr>
        <w:t xml:space="preserve"> Assessment and IPCC (</w:t>
      </w:r>
      <w:r w:rsidRPr="00460111">
        <w:rPr>
          <w:rFonts w:ascii="Calibri Light" w:hAnsi="Calibri Light" w:cs="Calibri Light"/>
          <w:sz w:val="24"/>
          <w:szCs w:val="24"/>
        </w:rPr>
        <w:t>2019</w:t>
      </w:r>
      <w:r>
        <w:rPr>
          <w:rFonts w:ascii="Calibri Light" w:hAnsi="Calibri Light" w:cs="Calibri Light"/>
          <w:sz w:val="24"/>
          <w:szCs w:val="24"/>
        </w:rPr>
        <w:t xml:space="preserve">) </w:t>
      </w:r>
      <w:r w:rsidRPr="00460111">
        <w:rPr>
          <w:rFonts w:ascii="Calibri Light" w:hAnsi="Calibri Light" w:cs="Calibri Light"/>
          <w:sz w:val="24"/>
          <w:szCs w:val="24"/>
        </w:rPr>
        <w:t xml:space="preserve">Special Report on </w:t>
      </w:r>
      <w:r>
        <w:rPr>
          <w:rFonts w:ascii="Calibri Light" w:hAnsi="Calibri Light" w:cs="Calibri Light"/>
          <w:sz w:val="24"/>
          <w:szCs w:val="24"/>
        </w:rPr>
        <w:t>C</w:t>
      </w:r>
      <w:r w:rsidRPr="00460111">
        <w:rPr>
          <w:rFonts w:ascii="Calibri Light" w:hAnsi="Calibri Light" w:cs="Calibri Light"/>
          <w:sz w:val="24"/>
          <w:szCs w:val="24"/>
        </w:rPr>
        <w:t xml:space="preserve">limate </w:t>
      </w:r>
      <w:r>
        <w:rPr>
          <w:rFonts w:ascii="Calibri Light" w:hAnsi="Calibri Light" w:cs="Calibri Light"/>
          <w:sz w:val="24"/>
          <w:szCs w:val="24"/>
        </w:rPr>
        <w:t>C</w:t>
      </w:r>
      <w:r w:rsidRPr="00460111">
        <w:rPr>
          <w:rFonts w:ascii="Calibri Light" w:hAnsi="Calibri Light" w:cs="Calibri Light"/>
          <w:sz w:val="24"/>
          <w:szCs w:val="24"/>
        </w:rPr>
        <w:t>hange</w:t>
      </w:r>
      <w:r>
        <w:rPr>
          <w:rFonts w:ascii="Calibri Light" w:hAnsi="Calibri Light" w:cs="Calibri Light"/>
          <w:sz w:val="24"/>
          <w:szCs w:val="24"/>
        </w:rPr>
        <w:t xml:space="preserve"> and Land</w:t>
      </w:r>
      <w:r w:rsidRPr="00460111">
        <w:rPr>
          <w:rFonts w:ascii="Calibri Light" w:hAnsi="Calibri Light" w:cs="Calibri Light"/>
          <w:sz w:val="24"/>
          <w:szCs w:val="24"/>
        </w:rPr>
        <w:t>. All GLO products</w:t>
      </w:r>
      <w:r w:rsidR="00276A07">
        <w:rPr>
          <w:rFonts w:ascii="Calibri Light" w:hAnsi="Calibri Light" w:cs="Calibri Light"/>
          <w:sz w:val="24"/>
          <w:szCs w:val="24"/>
        </w:rPr>
        <w:t xml:space="preserve"> can be found here</w:t>
      </w:r>
      <w:r w:rsidRPr="00460111">
        <w:rPr>
          <w:rFonts w:ascii="Calibri Light" w:hAnsi="Calibri Light" w:cs="Calibri Light"/>
          <w:sz w:val="24"/>
          <w:szCs w:val="24"/>
        </w:rPr>
        <w:t xml:space="preserve">: </w:t>
      </w:r>
      <w:hyperlink r:id="rId10" w:history="1">
        <w:r w:rsidRPr="00100239">
          <w:rPr>
            <w:rStyle w:val="Hyperlink"/>
            <w:rFonts w:ascii="Calibri Light" w:hAnsi="Calibri Light" w:cs="Calibri Light"/>
            <w:sz w:val="24"/>
            <w:szCs w:val="24"/>
          </w:rPr>
          <w:t>https://knowledge.unccd.int/glo/global-land-outlook-glo</w:t>
        </w:r>
      </w:hyperlink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274C34AB" w14:textId="77777777" w:rsidR="00460111" w:rsidRPr="00460111" w:rsidRDefault="00460111" w:rsidP="00BB72B6">
      <w:pPr>
        <w:shd w:val="clear" w:color="auto" w:fill="FFFFFF"/>
        <w:rPr>
          <w:rFonts w:ascii="Calibri Light" w:hAnsi="Calibri Light" w:cs="Calibri Light"/>
          <w:sz w:val="24"/>
          <w:szCs w:val="24"/>
        </w:rPr>
      </w:pPr>
    </w:p>
    <w:p w14:paraId="46D4038A" w14:textId="3AC702DB" w:rsidR="008846A5" w:rsidRDefault="00460111" w:rsidP="00BB72B6">
      <w:pPr>
        <w:shd w:val="clear" w:color="auto" w:fill="FFFFFF"/>
        <w:rPr>
          <w:rFonts w:ascii="Calibri Light" w:hAnsi="Calibri Light" w:cs="Calibri Light"/>
          <w:sz w:val="24"/>
          <w:szCs w:val="24"/>
        </w:rPr>
      </w:pPr>
      <w:r w:rsidRPr="00460111">
        <w:rPr>
          <w:rFonts w:ascii="Calibri Light" w:hAnsi="Calibri Light" w:cs="Calibri Light"/>
          <w:sz w:val="24"/>
          <w:szCs w:val="24"/>
        </w:rPr>
        <w:t>The Global Land Outlook 2</w:t>
      </w:r>
      <w:r w:rsidRPr="008846A5">
        <w:rPr>
          <w:rFonts w:ascii="Calibri Light" w:hAnsi="Calibri Light" w:cs="Calibri Light"/>
          <w:sz w:val="24"/>
          <w:szCs w:val="24"/>
          <w:vertAlign w:val="superscript"/>
        </w:rPr>
        <w:t>nd</w:t>
      </w:r>
      <w:r w:rsidR="008846A5">
        <w:rPr>
          <w:rFonts w:ascii="Calibri Light" w:hAnsi="Calibri Light" w:cs="Calibri Light"/>
          <w:sz w:val="24"/>
          <w:szCs w:val="24"/>
        </w:rPr>
        <w:t xml:space="preserve"> e</w:t>
      </w:r>
      <w:r w:rsidRPr="00460111">
        <w:rPr>
          <w:rFonts w:ascii="Calibri Light" w:hAnsi="Calibri Light" w:cs="Calibri Light"/>
          <w:sz w:val="24"/>
          <w:szCs w:val="24"/>
        </w:rPr>
        <w:t xml:space="preserve">dition (GLO2) is </w:t>
      </w:r>
      <w:r w:rsidR="00276A07">
        <w:rPr>
          <w:rFonts w:ascii="Calibri Light" w:hAnsi="Calibri Light" w:cs="Calibri Light"/>
          <w:sz w:val="24"/>
          <w:szCs w:val="24"/>
        </w:rPr>
        <w:t xml:space="preserve">now </w:t>
      </w:r>
      <w:r w:rsidRPr="00460111">
        <w:rPr>
          <w:rFonts w:ascii="Calibri Light" w:hAnsi="Calibri Light" w:cs="Calibri Light"/>
          <w:sz w:val="24"/>
          <w:szCs w:val="24"/>
        </w:rPr>
        <w:t xml:space="preserve">under preparation and will be launched </w:t>
      </w:r>
      <w:r w:rsidR="008846A5">
        <w:rPr>
          <w:rFonts w:ascii="Calibri Light" w:hAnsi="Calibri Light" w:cs="Calibri Light"/>
          <w:sz w:val="24"/>
          <w:szCs w:val="24"/>
        </w:rPr>
        <w:t xml:space="preserve">at UNCCD COP15. </w:t>
      </w:r>
      <w:r w:rsidRPr="00460111">
        <w:rPr>
          <w:rFonts w:ascii="Calibri Light" w:hAnsi="Calibri Light" w:cs="Calibri Light"/>
          <w:sz w:val="24"/>
          <w:szCs w:val="24"/>
        </w:rPr>
        <w:t xml:space="preserve">It </w:t>
      </w:r>
      <w:r w:rsidR="008846A5">
        <w:rPr>
          <w:rFonts w:ascii="Calibri Light" w:hAnsi="Calibri Light" w:cs="Calibri Light"/>
          <w:sz w:val="24"/>
          <w:szCs w:val="24"/>
        </w:rPr>
        <w:t xml:space="preserve">aims </w:t>
      </w:r>
      <w:r w:rsidRPr="00460111">
        <w:rPr>
          <w:rFonts w:ascii="Calibri Light" w:hAnsi="Calibri Light" w:cs="Calibri Light"/>
          <w:sz w:val="24"/>
          <w:szCs w:val="24"/>
        </w:rPr>
        <w:t xml:space="preserve">to support the United Nations Decade on Ecosystem Restoration </w:t>
      </w:r>
      <w:r w:rsidR="008846A5">
        <w:rPr>
          <w:rFonts w:ascii="Calibri Light" w:hAnsi="Calibri Light" w:cs="Calibri Light"/>
          <w:sz w:val="24"/>
          <w:szCs w:val="24"/>
        </w:rPr>
        <w:t xml:space="preserve">by offering </w:t>
      </w:r>
      <w:r w:rsidR="00276A07">
        <w:rPr>
          <w:rFonts w:ascii="Calibri Light" w:hAnsi="Calibri Light" w:cs="Calibri Light"/>
          <w:sz w:val="24"/>
          <w:szCs w:val="24"/>
        </w:rPr>
        <w:t xml:space="preserve">a </w:t>
      </w:r>
      <w:r w:rsidRPr="00460111">
        <w:rPr>
          <w:rFonts w:ascii="Calibri Light" w:hAnsi="Calibri Light" w:cs="Calibri Light"/>
          <w:sz w:val="24"/>
          <w:szCs w:val="24"/>
        </w:rPr>
        <w:t xml:space="preserve">positive narrative and future scenarios </w:t>
      </w:r>
      <w:r w:rsidR="008846A5">
        <w:rPr>
          <w:rFonts w:ascii="Calibri Light" w:hAnsi="Calibri Light" w:cs="Calibri Light"/>
          <w:sz w:val="24"/>
          <w:szCs w:val="24"/>
        </w:rPr>
        <w:t xml:space="preserve">that </w:t>
      </w:r>
      <w:r w:rsidRPr="00460111">
        <w:rPr>
          <w:rFonts w:ascii="Calibri Light" w:hAnsi="Calibri Light" w:cs="Calibri Light"/>
          <w:sz w:val="24"/>
          <w:szCs w:val="24"/>
        </w:rPr>
        <w:t xml:space="preserve">stress the potential and opportunities afforded by a continuum of restoration activities that improve environmental conditions by avoiding, </w:t>
      </w:r>
      <w:r w:rsidR="008846A5">
        <w:rPr>
          <w:rFonts w:ascii="Calibri Light" w:hAnsi="Calibri Light" w:cs="Calibri Light"/>
          <w:sz w:val="24"/>
          <w:szCs w:val="24"/>
        </w:rPr>
        <w:t>reducing</w:t>
      </w:r>
      <w:r w:rsidR="00152C92">
        <w:rPr>
          <w:rFonts w:ascii="Calibri Light" w:hAnsi="Calibri Light" w:cs="Calibri Light"/>
          <w:sz w:val="24"/>
          <w:szCs w:val="24"/>
        </w:rPr>
        <w:t>,</w:t>
      </w:r>
      <w:r w:rsidRPr="00460111">
        <w:rPr>
          <w:rFonts w:ascii="Calibri Light" w:hAnsi="Calibri Light" w:cs="Calibri Light"/>
          <w:sz w:val="24"/>
          <w:szCs w:val="24"/>
        </w:rPr>
        <w:t xml:space="preserve"> and reversing </w:t>
      </w:r>
      <w:r w:rsidR="008846A5">
        <w:rPr>
          <w:rFonts w:ascii="Calibri Light" w:hAnsi="Calibri Light" w:cs="Calibri Light"/>
          <w:sz w:val="24"/>
          <w:szCs w:val="24"/>
        </w:rPr>
        <w:t>land</w:t>
      </w:r>
      <w:r w:rsidRPr="00460111">
        <w:rPr>
          <w:rFonts w:ascii="Calibri Light" w:hAnsi="Calibri Light" w:cs="Calibri Light"/>
          <w:sz w:val="24"/>
          <w:szCs w:val="24"/>
        </w:rPr>
        <w:t xml:space="preserve"> degradation</w:t>
      </w:r>
      <w:r w:rsidR="00276A07">
        <w:rPr>
          <w:rFonts w:ascii="Calibri Light" w:hAnsi="Calibri Light" w:cs="Calibri Light"/>
          <w:sz w:val="24"/>
          <w:szCs w:val="24"/>
        </w:rPr>
        <w:t xml:space="preserve"> while at the same time </w:t>
      </w:r>
      <w:r w:rsidRPr="00460111">
        <w:rPr>
          <w:rFonts w:ascii="Calibri Light" w:hAnsi="Calibri Light" w:cs="Calibri Light"/>
          <w:sz w:val="24"/>
          <w:szCs w:val="24"/>
        </w:rPr>
        <w:t>deliver multiple benefits (i.e.</w:t>
      </w:r>
      <w:r w:rsidR="00152C92">
        <w:rPr>
          <w:rFonts w:ascii="Calibri Light" w:hAnsi="Calibri Light" w:cs="Calibri Light"/>
          <w:sz w:val="24"/>
          <w:szCs w:val="24"/>
        </w:rPr>
        <w:t>,</w:t>
      </w:r>
      <w:r w:rsidRPr="00460111">
        <w:rPr>
          <w:rFonts w:ascii="Calibri Light" w:hAnsi="Calibri Light" w:cs="Calibri Light"/>
          <w:sz w:val="24"/>
          <w:szCs w:val="24"/>
        </w:rPr>
        <w:t xml:space="preserve"> </w:t>
      </w:r>
      <w:r w:rsidR="00276A07">
        <w:rPr>
          <w:rFonts w:ascii="Calibri Light" w:hAnsi="Calibri Light" w:cs="Calibri Light"/>
          <w:sz w:val="24"/>
          <w:szCs w:val="24"/>
        </w:rPr>
        <w:t xml:space="preserve">ecosystem </w:t>
      </w:r>
      <w:r w:rsidRPr="00460111">
        <w:rPr>
          <w:rFonts w:ascii="Calibri Light" w:hAnsi="Calibri Light" w:cs="Calibri Light"/>
          <w:sz w:val="24"/>
          <w:szCs w:val="24"/>
        </w:rPr>
        <w:t xml:space="preserve">goods and services) that </w:t>
      </w:r>
      <w:r w:rsidR="00A0391B" w:rsidRPr="00460111">
        <w:rPr>
          <w:rFonts w:ascii="Calibri Light" w:hAnsi="Calibri Light" w:cs="Calibri Light"/>
          <w:sz w:val="24"/>
          <w:szCs w:val="24"/>
        </w:rPr>
        <w:t>underwrite</w:t>
      </w:r>
      <w:r w:rsidRPr="00460111">
        <w:rPr>
          <w:rFonts w:ascii="Calibri Light" w:hAnsi="Calibri Light" w:cs="Calibri Light"/>
          <w:sz w:val="24"/>
          <w:szCs w:val="24"/>
        </w:rPr>
        <w:t xml:space="preserve"> the current and future sustainability of </w:t>
      </w:r>
      <w:r w:rsidR="00A0391B">
        <w:rPr>
          <w:rFonts w:ascii="Calibri Light" w:hAnsi="Calibri Light" w:cs="Calibri Light"/>
          <w:sz w:val="24"/>
          <w:szCs w:val="24"/>
        </w:rPr>
        <w:t>our societies, economies,</w:t>
      </w:r>
      <w:r w:rsidRPr="00460111">
        <w:rPr>
          <w:rFonts w:ascii="Calibri Light" w:hAnsi="Calibri Light" w:cs="Calibri Light"/>
          <w:sz w:val="24"/>
          <w:szCs w:val="24"/>
        </w:rPr>
        <w:t xml:space="preserve"> and the planet.  </w:t>
      </w:r>
    </w:p>
    <w:p w14:paraId="21EFCF0C" w14:textId="6D6B421B" w:rsidR="00B95422" w:rsidRPr="00297A23" w:rsidRDefault="00460111" w:rsidP="00BB72B6">
      <w:pPr>
        <w:shd w:val="clear" w:color="auto" w:fill="FFFFFF"/>
        <w:rPr>
          <w:rFonts w:ascii="Calibri Light" w:hAnsi="Calibri Light" w:cs="Calibri Light"/>
          <w:b/>
          <w:sz w:val="24"/>
          <w:szCs w:val="24"/>
        </w:rPr>
      </w:pPr>
      <w:r w:rsidRPr="00460111">
        <w:rPr>
          <w:rFonts w:ascii="Calibri Light" w:hAnsi="Calibri Light" w:cs="Calibri Light"/>
          <w:sz w:val="24"/>
          <w:szCs w:val="24"/>
        </w:rPr>
        <w:t xml:space="preserve"> </w:t>
      </w:r>
    </w:p>
    <w:p w14:paraId="5E3B89C7" w14:textId="113343A6" w:rsidR="00B95422" w:rsidRPr="00297A23" w:rsidRDefault="00EA4FE4" w:rsidP="00BB72B6">
      <w:pPr>
        <w:rPr>
          <w:rFonts w:ascii="Calibri Light" w:hAnsi="Calibri Light" w:cs="Calibri Light"/>
          <w:b/>
          <w:sz w:val="24"/>
          <w:szCs w:val="24"/>
        </w:rPr>
      </w:pPr>
      <w:r w:rsidRPr="00297A23">
        <w:rPr>
          <w:rFonts w:ascii="Calibri Light" w:hAnsi="Calibri Light" w:cs="Calibri Light"/>
          <w:b/>
          <w:sz w:val="24"/>
          <w:szCs w:val="24"/>
        </w:rPr>
        <w:t>CASE STUDIES</w:t>
      </w:r>
    </w:p>
    <w:p w14:paraId="547902C1" w14:textId="758208B5" w:rsidR="00F401FE" w:rsidRDefault="00C128CD" w:rsidP="00BB72B6">
      <w:pPr>
        <w:rPr>
          <w:rFonts w:ascii="Calibri Light" w:hAnsi="Calibri Light" w:cs="Calibri Light"/>
          <w:sz w:val="24"/>
          <w:szCs w:val="24"/>
        </w:rPr>
      </w:pPr>
      <w:r w:rsidRPr="00C128CD">
        <w:rPr>
          <w:rFonts w:ascii="Calibri Light" w:hAnsi="Calibri Light" w:cs="Calibri Light"/>
          <w:sz w:val="24"/>
          <w:szCs w:val="24"/>
        </w:rPr>
        <w:t xml:space="preserve">GLO2 </w:t>
      </w:r>
      <w:r>
        <w:rPr>
          <w:rFonts w:ascii="Calibri Light" w:hAnsi="Calibri Light" w:cs="Calibri Light"/>
          <w:sz w:val="24"/>
          <w:szCs w:val="24"/>
        </w:rPr>
        <w:t xml:space="preserve">print and digital products </w:t>
      </w:r>
      <w:r w:rsidRPr="00C128CD">
        <w:rPr>
          <w:rFonts w:ascii="Calibri Light" w:hAnsi="Calibri Light" w:cs="Calibri Light"/>
          <w:sz w:val="24"/>
          <w:szCs w:val="24"/>
        </w:rPr>
        <w:t xml:space="preserve">will </w:t>
      </w:r>
      <w:r w:rsidR="00DA6818">
        <w:rPr>
          <w:rFonts w:ascii="Calibri Light" w:hAnsi="Calibri Light" w:cs="Calibri Light"/>
          <w:sz w:val="24"/>
          <w:szCs w:val="24"/>
        </w:rPr>
        <w:t xml:space="preserve">focus on </w:t>
      </w:r>
      <w:r w:rsidR="00AE74DE">
        <w:rPr>
          <w:rFonts w:ascii="Calibri Light" w:hAnsi="Calibri Light" w:cs="Calibri Light"/>
          <w:sz w:val="24"/>
          <w:szCs w:val="24"/>
        </w:rPr>
        <w:t xml:space="preserve">promoting and </w:t>
      </w:r>
      <w:r w:rsidRPr="00C128CD">
        <w:rPr>
          <w:rFonts w:ascii="Calibri Light" w:hAnsi="Calibri Light" w:cs="Calibri Light"/>
          <w:sz w:val="24"/>
          <w:szCs w:val="24"/>
        </w:rPr>
        <w:t>learning from case studies</w:t>
      </w:r>
      <w:r>
        <w:rPr>
          <w:rFonts w:ascii="Calibri Light" w:hAnsi="Calibri Light" w:cs="Calibri Light"/>
          <w:sz w:val="24"/>
          <w:szCs w:val="24"/>
        </w:rPr>
        <w:t xml:space="preserve"> and </w:t>
      </w:r>
      <w:r w:rsidR="00DA6818">
        <w:rPr>
          <w:rFonts w:ascii="Calibri Light" w:hAnsi="Calibri Light" w:cs="Calibri Light"/>
          <w:sz w:val="24"/>
          <w:szCs w:val="24"/>
        </w:rPr>
        <w:t>good</w:t>
      </w:r>
      <w:r>
        <w:rPr>
          <w:rFonts w:ascii="Calibri Light" w:hAnsi="Calibri Light" w:cs="Calibri Light"/>
          <w:sz w:val="24"/>
          <w:szCs w:val="24"/>
        </w:rPr>
        <w:t xml:space="preserve"> practice examples from around the world</w:t>
      </w:r>
      <w:r w:rsidRPr="00C128CD">
        <w:rPr>
          <w:rFonts w:ascii="Calibri Light" w:hAnsi="Calibri Light" w:cs="Calibri Light"/>
          <w:sz w:val="24"/>
          <w:szCs w:val="24"/>
        </w:rPr>
        <w:t xml:space="preserve">. Consideration will be given to the </w:t>
      </w:r>
      <w:r w:rsidR="00AE74DE">
        <w:rPr>
          <w:rFonts w:ascii="Calibri Light" w:hAnsi="Calibri Light" w:cs="Calibri Light"/>
          <w:sz w:val="24"/>
          <w:szCs w:val="24"/>
        </w:rPr>
        <w:t xml:space="preserve">presentation </w:t>
      </w:r>
      <w:r w:rsidRPr="00C128CD">
        <w:rPr>
          <w:rFonts w:ascii="Calibri Light" w:hAnsi="Calibri Light" w:cs="Calibri Light"/>
          <w:sz w:val="24"/>
          <w:szCs w:val="24"/>
        </w:rPr>
        <w:t xml:space="preserve">of case studies in a range of </w:t>
      </w:r>
      <w:r w:rsidR="00F401FE">
        <w:rPr>
          <w:rFonts w:ascii="Calibri Light" w:hAnsi="Calibri Light" w:cs="Calibri Light"/>
          <w:sz w:val="24"/>
          <w:szCs w:val="24"/>
        </w:rPr>
        <w:t>formats</w:t>
      </w:r>
      <w:r w:rsidR="00DA6818">
        <w:rPr>
          <w:rFonts w:ascii="Calibri Light" w:hAnsi="Calibri Light" w:cs="Calibri Light"/>
          <w:sz w:val="24"/>
          <w:szCs w:val="24"/>
        </w:rPr>
        <w:t xml:space="preserve"> (e.g., </w:t>
      </w:r>
      <w:r w:rsidRPr="00C128CD">
        <w:rPr>
          <w:rFonts w:ascii="Calibri Light" w:hAnsi="Calibri Light" w:cs="Calibri Light"/>
          <w:sz w:val="24"/>
          <w:szCs w:val="24"/>
        </w:rPr>
        <w:t>comprehensive, full page, box</w:t>
      </w:r>
      <w:r w:rsidR="00DA6818">
        <w:rPr>
          <w:rFonts w:ascii="Calibri Light" w:hAnsi="Calibri Light" w:cs="Calibri Light"/>
          <w:sz w:val="24"/>
          <w:szCs w:val="24"/>
        </w:rPr>
        <w:t xml:space="preserve">, </w:t>
      </w:r>
      <w:r w:rsidRPr="00C128CD">
        <w:rPr>
          <w:rFonts w:ascii="Calibri Light" w:hAnsi="Calibri Light" w:cs="Calibri Light"/>
          <w:sz w:val="24"/>
          <w:szCs w:val="24"/>
        </w:rPr>
        <w:t>pull out</w:t>
      </w:r>
      <w:r w:rsidR="00F401FE">
        <w:rPr>
          <w:rFonts w:ascii="Calibri Light" w:hAnsi="Calibri Light" w:cs="Calibri Light"/>
          <w:sz w:val="24"/>
          <w:szCs w:val="24"/>
        </w:rPr>
        <w:t>s</w:t>
      </w:r>
      <w:r w:rsidR="00DA6818">
        <w:rPr>
          <w:rFonts w:ascii="Calibri Light" w:hAnsi="Calibri Light" w:cs="Calibri Light"/>
          <w:sz w:val="24"/>
          <w:szCs w:val="24"/>
        </w:rPr>
        <w:t>)</w:t>
      </w:r>
      <w:r w:rsidRPr="00C128CD">
        <w:rPr>
          <w:rFonts w:ascii="Calibri Light" w:hAnsi="Calibri Light" w:cs="Calibri Light"/>
          <w:sz w:val="24"/>
          <w:szCs w:val="24"/>
        </w:rPr>
        <w:t xml:space="preserve"> </w:t>
      </w:r>
      <w:r w:rsidR="00AE74DE">
        <w:rPr>
          <w:rFonts w:ascii="Calibri Light" w:hAnsi="Calibri Light" w:cs="Calibri Light"/>
          <w:sz w:val="24"/>
          <w:szCs w:val="24"/>
        </w:rPr>
        <w:t>for GLO2</w:t>
      </w:r>
      <w:r w:rsidR="00DA6818">
        <w:rPr>
          <w:rFonts w:ascii="Calibri Light" w:hAnsi="Calibri Light" w:cs="Calibri Light"/>
          <w:sz w:val="24"/>
          <w:szCs w:val="24"/>
        </w:rPr>
        <w:t xml:space="preserve"> report</w:t>
      </w:r>
      <w:r w:rsidRPr="00C128CD">
        <w:rPr>
          <w:rFonts w:ascii="Calibri Light" w:hAnsi="Calibri Light" w:cs="Calibri Light"/>
          <w:sz w:val="24"/>
          <w:szCs w:val="24"/>
        </w:rPr>
        <w:t xml:space="preserve"> and </w:t>
      </w:r>
      <w:r w:rsidR="00AE74DE">
        <w:rPr>
          <w:rFonts w:ascii="Calibri Light" w:hAnsi="Calibri Light" w:cs="Calibri Light"/>
          <w:sz w:val="24"/>
          <w:szCs w:val="24"/>
        </w:rPr>
        <w:t xml:space="preserve">the </w:t>
      </w:r>
      <w:r w:rsidRPr="00C128CD">
        <w:rPr>
          <w:rFonts w:ascii="Calibri Light" w:hAnsi="Calibri Light" w:cs="Calibri Light"/>
          <w:sz w:val="24"/>
          <w:szCs w:val="24"/>
        </w:rPr>
        <w:t xml:space="preserve">digital platform. A </w:t>
      </w:r>
      <w:r w:rsidR="00F401FE">
        <w:rPr>
          <w:rFonts w:ascii="Calibri Light" w:hAnsi="Calibri Light" w:cs="Calibri Light"/>
          <w:sz w:val="24"/>
          <w:szCs w:val="24"/>
        </w:rPr>
        <w:t xml:space="preserve">strategic </w:t>
      </w:r>
      <w:r w:rsidRPr="00C128CD">
        <w:rPr>
          <w:rFonts w:ascii="Calibri Light" w:hAnsi="Calibri Light" w:cs="Calibri Light"/>
          <w:sz w:val="24"/>
          <w:szCs w:val="24"/>
        </w:rPr>
        <w:t xml:space="preserve">communications campaign </w:t>
      </w:r>
      <w:r w:rsidR="00F401FE">
        <w:rPr>
          <w:rFonts w:ascii="Calibri Light" w:hAnsi="Calibri Light" w:cs="Calibri Light"/>
          <w:sz w:val="24"/>
          <w:szCs w:val="24"/>
        </w:rPr>
        <w:t xml:space="preserve">will </w:t>
      </w:r>
      <w:r w:rsidR="00DA6818">
        <w:rPr>
          <w:rFonts w:ascii="Calibri Light" w:hAnsi="Calibri Light" w:cs="Calibri Light"/>
          <w:sz w:val="24"/>
          <w:szCs w:val="24"/>
        </w:rPr>
        <w:t xml:space="preserve">enhance the dissemination of case studies by </w:t>
      </w:r>
      <w:r w:rsidR="00F401FE">
        <w:rPr>
          <w:rFonts w:ascii="Calibri Light" w:hAnsi="Calibri Light" w:cs="Calibri Light"/>
          <w:sz w:val="24"/>
          <w:szCs w:val="24"/>
        </w:rPr>
        <w:t>link</w:t>
      </w:r>
      <w:r w:rsidR="00DA6818">
        <w:rPr>
          <w:rFonts w:ascii="Calibri Light" w:hAnsi="Calibri Light" w:cs="Calibri Light"/>
          <w:sz w:val="24"/>
          <w:szCs w:val="24"/>
        </w:rPr>
        <w:t>ing</w:t>
      </w:r>
      <w:r w:rsidR="00F401FE">
        <w:rPr>
          <w:rFonts w:ascii="Calibri Light" w:hAnsi="Calibri Light" w:cs="Calibri Light"/>
          <w:sz w:val="24"/>
          <w:szCs w:val="24"/>
        </w:rPr>
        <w:t xml:space="preserve"> social and other media to the </w:t>
      </w:r>
      <w:r w:rsidR="00DA6818">
        <w:rPr>
          <w:rFonts w:ascii="Calibri Light" w:hAnsi="Calibri Light" w:cs="Calibri Light"/>
          <w:sz w:val="24"/>
          <w:szCs w:val="24"/>
        </w:rPr>
        <w:t xml:space="preserve">GLO2 </w:t>
      </w:r>
      <w:r w:rsidR="00F401FE">
        <w:rPr>
          <w:rFonts w:ascii="Calibri Light" w:hAnsi="Calibri Light" w:cs="Calibri Light"/>
          <w:sz w:val="24"/>
          <w:szCs w:val="24"/>
        </w:rPr>
        <w:t>knowledge base created.</w:t>
      </w:r>
    </w:p>
    <w:p w14:paraId="7D8E43F9" w14:textId="77777777" w:rsidR="00C128CD" w:rsidRPr="00C128CD" w:rsidRDefault="00C128CD" w:rsidP="00BB72B6">
      <w:pPr>
        <w:rPr>
          <w:rFonts w:ascii="Calibri Light" w:hAnsi="Calibri Light" w:cs="Calibri Light"/>
          <w:sz w:val="24"/>
          <w:szCs w:val="24"/>
        </w:rPr>
      </w:pPr>
    </w:p>
    <w:p w14:paraId="41E654A7" w14:textId="4B0B75DE" w:rsidR="00EA4FE4" w:rsidRPr="00297A23" w:rsidRDefault="00F401FE" w:rsidP="00BB72B6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UNCCD stakeholders </w:t>
      </w:r>
      <w:r w:rsidR="00C128CD" w:rsidRPr="00C128CD">
        <w:rPr>
          <w:rFonts w:ascii="Calibri Light" w:hAnsi="Calibri Light" w:cs="Calibri Light"/>
          <w:sz w:val="24"/>
          <w:szCs w:val="24"/>
        </w:rPr>
        <w:t xml:space="preserve">are </w:t>
      </w:r>
      <w:r w:rsidR="004774CF">
        <w:rPr>
          <w:rFonts w:ascii="Calibri Light" w:hAnsi="Calibri Light" w:cs="Calibri Light"/>
          <w:sz w:val="24"/>
          <w:szCs w:val="24"/>
        </w:rPr>
        <w:t xml:space="preserve">kindly </w:t>
      </w:r>
      <w:r w:rsidR="00D9732B">
        <w:rPr>
          <w:rFonts w:ascii="Calibri Light" w:hAnsi="Calibri Light" w:cs="Calibri Light"/>
          <w:sz w:val="24"/>
          <w:szCs w:val="24"/>
        </w:rPr>
        <w:t xml:space="preserve">invited </w:t>
      </w:r>
      <w:r w:rsidR="00C128CD" w:rsidRPr="00C128CD">
        <w:rPr>
          <w:rFonts w:ascii="Calibri Light" w:hAnsi="Calibri Light" w:cs="Calibri Light"/>
          <w:sz w:val="24"/>
          <w:szCs w:val="24"/>
        </w:rPr>
        <w:t xml:space="preserve">to submit case studies </w:t>
      </w:r>
      <w:r>
        <w:rPr>
          <w:rFonts w:ascii="Calibri Light" w:hAnsi="Calibri Light" w:cs="Calibri Light"/>
          <w:sz w:val="24"/>
          <w:szCs w:val="24"/>
        </w:rPr>
        <w:t xml:space="preserve">at the regional, national, or sub-national scale </w:t>
      </w:r>
      <w:r w:rsidR="00C128CD" w:rsidRPr="00C128CD">
        <w:rPr>
          <w:rFonts w:ascii="Calibri Light" w:hAnsi="Calibri Light" w:cs="Calibri Light"/>
          <w:sz w:val="24"/>
          <w:szCs w:val="24"/>
        </w:rPr>
        <w:t xml:space="preserve">that </w:t>
      </w:r>
      <w:r>
        <w:rPr>
          <w:rFonts w:ascii="Calibri Light" w:hAnsi="Calibri Light" w:cs="Calibri Light"/>
          <w:sz w:val="24"/>
          <w:szCs w:val="24"/>
        </w:rPr>
        <w:t xml:space="preserve">illustrate </w:t>
      </w:r>
      <w:r w:rsidR="00260B4E">
        <w:rPr>
          <w:rFonts w:ascii="Calibri Light" w:hAnsi="Calibri Light" w:cs="Calibri Light"/>
          <w:sz w:val="24"/>
          <w:szCs w:val="24"/>
        </w:rPr>
        <w:t xml:space="preserve">conservation, </w:t>
      </w:r>
      <w:r>
        <w:rPr>
          <w:rFonts w:ascii="Calibri Light" w:hAnsi="Calibri Light" w:cs="Calibri Light"/>
          <w:sz w:val="24"/>
          <w:szCs w:val="24"/>
        </w:rPr>
        <w:t xml:space="preserve">sustainable land management and restoration </w:t>
      </w:r>
      <w:r w:rsidR="004774CF">
        <w:rPr>
          <w:rFonts w:ascii="Calibri Light" w:hAnsi="Calibri Light" w:cs="Calibri Light"/>
          <w:sz w:val="24"/>
          <w:szCs w:val="24"/>
        </w:rPr>
        <w:t xml:space="preserve">activities </w:t>
      </w:r>
      <w:r>
        <w:rPr>
          <w:rFonts w:ascii="Calibri Light" w:hAnsi="Calibri Light" w:cs="Calibri Light"/>
          <w:sz w:val="24"/>
          <w:szCs w:val="24"/>
        </w:rPr>
        <w:t xml:space="preserve">that </w:t>
      </w:r>
      <w:r w:rsidR="00260B4E">
        <w:rPr>
          <w:rFonts w:ascii="Calibri Light" w:hAnsi="Calibri Light" w:cs="Calibri Light"/>
          <w:sz w:val="24"/>
          <w:szCs w:val="24"/>
        </w:rPr>
        <w:t>have</w:t>
      </w:r>
      <w:r>
        <w:rPr>
          <w:rFonts w:ascii="Calibri Light" w:hAnsi="Calibri Light" w:cs="Calibri Light"/>
          <w:sz w:val="24"/>
          <w:szCs w:val="24"/>
        </w:rPr>
        <w:t xml:space="preserve"> a positive impact on communities</w:t>
      </w:r>
      <w:r w:rsidR="00260B4E">
        <w:rPr>
          <w:rFonts w:ascii="Calibri Light" w:hAnsi="Calibri Light" w:cs="Calibri Light"/>
          <w:sz w:val="24"/>
          <w:szCs w:val="24"/>
        </w:rPr>
        <w:t xml:space="preserve"> and nations</w:t>
      </w:r>
      <w:r>
        <w:rPr>
          <w:rFonts w:ascii="Calibri Light" w:hAnsi="Calibri Light" w:cs="Calibri Light"/>
          <w:sz w:val="24"/>
          <w:szCs w:val="24"/>
        </w:rPr>
        <w:t xml:space="preserve">. </w:t>
      </w:r>
      <w:r w:rsidR="00D9732B">
        <w:rPr>
          <w:rFonts w:ascii="Calibri Light" w:hAnsi="Calibri Light" w:cs="Calibri Light"/>
          <w:sz w:val="24"/>
          <w:szCs w:val="24"/>
        </w:rPr>
        <w:t xml:space="preserve">Please </w:t>
      </w:r>
      <w:r>
        <w:rPr>
          <w:rFonts w:ascii="Calibri Light" w:hAnsi="Calibri Light" w:cs="Calibri Light"/>
          <w:sz w:val="24"/>
          <w:szCs w:val="24"/>
        </w:rPr>
        <w:t>provide as much information</w:t>
      </w:r>
      <w:r w:rsidR="00D9732B">
        <w:rPr>
          <w:rFonts w:ascii="Calibri Light" w:hAnsi="Calibri Light" w:cs="Calibri Light"/>
          <w:sz w:val="24"/>
          <w:szCs w:val="24"/>
        </w:rPr>
        <w:t>, references,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D9732B">
        <w:rPr>
          <w:rFonts w:ascii="Calibri Light" w:hAnsi="Calibri Light" w:cs="Calibri Light"/>
          <w:sz w:val="24"/>
          <w:szCs w:val="24"/>
        </w:rPr>
        <w:t xml:space="preserve">and links </w:t>
      </w:r>
      <w:r>
        <w:rPr>
          <w:rFonts w:ascii="Calibri Light" w:hAnsi="Calibri Light" w:cs="Calibri Light"/>
          <w:sz w:val="24"/>
          <w:szCs w:val="24"/>
        </w:rPr>
        <w:t xml:space="preserve">as </w:t>
      </w:r>
      <w:r w:rsidR="004774CF">
        <w:rPr>
          <w:rFonts w:ascii="Calibri Light" w:hAnsi="Calibri Light" w:cs="Calibri Light"/>
          <w:sz w:val="24"/>
          <w:szCs w:val="24"/>
        </w:rPr>
        <w:t xml:space="preserve">possible </w:t>
      </w:r>
      <w:r w:rsidR="00D9732B">
        <w:rPr>
          <w:rFonts w:ascii="Calibri Light" w:hAnsi="Calibri Light" w:cs="Calibri Light"/>
          <w:sz w:val="24"/>
          <w:szCs w:val="24"/>
        </w:rPr>
        <w:t>using</w:t>
      </w:r>
      <w:r>
        <w:rPr>
          <w:rFonts w:ascii="Calibri Light" w:hAnsi="Calibri Light" w:cs="Calibri Light"/>
          <w:sz w:val="24"/>
          <w:szCs w:val="24"/>
        </w:rPr>
        <w:t xml:space="preserve"> the form below</w:t>
      </w:r>
      <w:r w:rsidR="00C16E2D">
        <w:rPr>
          <w:rFonts w:ascii="Calibri Light" w:hAnsi="Calibri Light" w:cs="Calibri Light"/>
          <w:sz w:val="24"/>
          <w:szCs w:val="24"/>
        </w:rPr>
        <w:t>.</w:t>
      </w:r>
      <w:r w:rsidR="00EA4FE4" w:rsidRPr="00297A23">
        <w:rPr>
          <w:rFonts w:ascii="Calibri Light" w:hAnsi="Calibri Light" w:cs="Calibri Light"/>
          <w:b/>
          <w:sz w:val="24"/>
          <w:szCs w:val="24"/>
        </w:rPr>
        <w:br w:type="page"/>
      </w:r>
    </w:p>
    <w:p w14:paraId="30B820F2" w14:textId="22D4B98F" w:rsidR="00B730AC" w:rsidRPr="00297A23" w:rsidRDefault="00B730AC" w:rsidP="00BB72B6">
      <w:pPr>
        <w:spacing w:line="240" w:lineRule="auto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30AC" w:rsidRPr="00297A23" w14:paraId="65CCC399" w14:textId="77777777" w:rsidTr="00CF55F2">
        <w:tc>
          <w:tcPr>
            <w:tcW w:w="9350" w:type="dxa"/>
            <w:shd w:val="clear" w:color="auto" w:fill="002060"/>
          </w:tcPr>
          <w:p w14:paraId="71F52D03" w14:textId="23257342" w:rsidR="00B730AC" w:rsidRPr="005A0DF8" w:rsidRDefault="00CF55F2" w:rsidP="00BB72B6">
            <w:pPr>
              <w:tabs>
                <w:tab w:val="left" w:pos="1860"/>
              </w:tabs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A0DF8">
              <w:rPr>
                <w:rFonts w:ascii="Calibri Light" w:hAnsi="Calibri Light" w:cs="Calibri Light"/>
                <w:b/>
                <w:sz w:val="24"/>
                <w:szCs w:val="24"/>
              </w:rPr>
              <w:t>CASE STUDY</w:t>
            </w:r>
            <w:r w:rsidR="00C16E2D" w:rsidRPr="005A0DF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ELEMENTS</w:t>
            </w:r>
            <w:r w:rsidR="005A0DF8" w:rsidRPr="005A0DF8">
              <w:rPr>
                <w:rFonts w:ascii="Calibri Light" w:hAnsi="Calibri Light" w:cs="Calibri Light"/>
                <w:b/>
                <w:sz w:val="24"/>
                <w:szCs w:val="24"/>
              </w:rPr>
              <w:br/>
            </w:r>
          </w:p>
        </w:tc>
      </w:tr>
      <w:tr w:rsidR="00CF55F2" w:rsidRPr="00297A23" w14:paraId="5C1888B9" w14:textId="77777777" w:rsidTr="00B730AC">
        <w:tc>
          <w:tcPr>
            <w:tcW w:w="9350" w:type="dxa"/>
          </w:tcPr>
          <w:p w14:paraId="753FBDCD" w14:textId="77777777" w:rsidR="00B704B5" w:rsidRDefault="003D7317" w:rsidP="00BB72B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D7317">
              <w:rPr>
                <w:rFonts w:ascii="Calibri Light" w:hAnsi="Calibri Light" w:cs="Calibri Light"/>
                <w:b/>
                <w:sz w:val="24"/>
                <w:szCs w:val="24"/>
              </w:rPr>
              <w:t>Name or title of case study</w:t>
            </w:r>
          </w:p>
          <w:p w14:paraId="413CFF3C" w14:textId="5E40C12D" w:rsidR="003D7317" w:rsidRPr="00297A23" w:rsidRDefault="003D7317" w:rsidP="00BB72B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B730AC" w:rsidRPr="00297A23" w14:paraId="61843750" w14:textId="77777777" w:rsidTr="00B730AC">
        <w:tc>
          <w:tcPr>
            <w:tcW w:w="9350" w:type="dxa"/>
          </w:tcPr>
          <w:p w14:paraId="02734F0A" w14:textId="2E6D1251" w:rsidR="003D7317" w:rsidRDefault="003D7317" w:rsidP="00BB72B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D7317">
              <w:rPr>
                <w:rFonts w:ascii="Calibri Light" w:hAnsi="Calibri Light" w:cs="Calibri Light"/>
                <w:b/>
                <w:sz w:val="24"/>
                <w:szCs w:val="24"/>
              </w:rPr>
              <w:t>Country or geographic region</w:t>
            </w:r>
          </w:p>
          <w:p w14:paraId="7B78B9FE" w14:textId="4D283BD0" w:rsidR="00363812" w:rsidRPr="00297A23" w:rsidRDefault="00363812" w:rsidP="00BB72B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B730AC" w:rsidRPr="00297A23" w14:paraId="5C09BE11" w14:textId="77777777" w:rsidTr="00B730AC">
        <w:tc>
          <w:tcPr>
            <w:tcW w:w="9350" w:type="dxa"/>
          </w:tcPr>
          <w:p w14:paraId="41E9AA9C" w14:textId="3C42FF5C" w:rsidR="005E78EB" w:rsidRPr="005E78EB" w:rsidRDefault="00363812" w:rsidP="00BB72B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E</w:t>
            </w:r>
            <w:r w:rsidRPr="00363812">
              <w:rPr>
                <w:rFonts w:ascii="Calibri Light" w:hAnsi="Calibri Light" w:cs="Calibri Light"/>
                <w:b/>
                <w:sz w:val="24"/>
                <w:szCs w:val="24"/>
              </w:rPr>
              <w:t>xtent/area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and </w:t>
            </w:r>
            <w:r w:rsidRPr="00363812">
              <w:rPr>
                <w:rFonts w:ascii="Calibri Light" w:hAnsi="Calibri Light" w:cs="Calibri Light"/>
                <w:b/>
                <w:sz w:val="24"/>
                <w:szCs w:val="24"/>
              </w:rPr>
              <w:t>biome/ecosystem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s involved </w:t>
            </w:r>
            <w:r w:rsidRPr="003D7317">
              <w:rPr>
                <w:rFonts w:ascii="Calibri Light" w:hAnsi="Calibri Light" w:cs="Calibri Light"/>
                <w:bCs/>
                <w:sz w:val="24"/>
                <w:szCs w:val="24"/>
              </w:rPr>
              <w:t>(e.g., links to maps</w:t>
            </w:r>
            <w:r w:rsidR="003D7317" w:rsidRPr="003D7317">
              <w:rPr>
                <w:rFonts w:ascii="Calibri Light" w:hAnsi="Calibri Light" w:cs="Calibri Light"/>
                <w:bCs/>
                <w:sz w:val="24"/>
                <w:szCs w:val="24"/>
              </w:rPr>
              <w:t>, satellite imagery)</w:t>
            </w:r>
          </w:p>
          <w:p w14:paraId="284AE396" w14:textId="55066BDF" w:rsidR="003D7317" w:rsidRPr="00363812" w:rsidRDefault="003D7317" w:rsidP="00BB72B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B730AC" w:rsidRPr="00297A23" w14:paraId="735EBCF6" w14:textId="77777777" w:rsidTr="00B730AC">
        <w:tc>
          <w:tcPr>
            <w:tcW w:w="9350" w:type="dxa"/>
          </w:tcPr>
          <w:p w14:paraId="3FF37716" w14:textId="4E486B67" w:rsidR="00B730AC" w:rsidRDefault="00C16E2D" w:rsidP="00BB72B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Relevance to national commitments </w:t>
            </w:r>
            <w:r w:rsidRPr="003D731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(e.g., LDN, NDC, NBSAP, </w:t>
            </w:r>
            <w:r w:rsidR="00643AB2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UNFF, </w:t>
            </w:r>
            <w:r w:rsidR="003D7317" w:rsidRPr="003D731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Ramsar, </w:t>
            </w:r>
            <w:r w:rsidRPr="003D7317">
              <w:rPr>
                <w:rFonts w:ascii="Calibri Light" w:hAnsi="Calibri Light" w:cs="Calibri Light"/>
                <w:bCs/>
                <w:sz w:val="24"/>
                <w:szCs w:val="24"/>
              </w:rPr>
              <w:t>Bonn Challenge)</w:t>
            </w:r>
            <w:r w:rsidR="00B730AC" w:rsidRPr="00297A2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  <w:p w14:paraId="4B4D1E4B" w14:textId="77777777" w:rsidR="00643AB2" w:rsidRPr="00297A23" w:rsidRDefault="00643AB2" w:rsidP="00BB72B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7CCD8470" w14:textId="7B738388" w:rsidR="005E78EB" w:rsidRPr="00297A23" w:rsidRDefault="005E78EB" w:rsidP="00BB72B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B730AC" w:rsidRPr="00297A23" w14:paraId="2D0D99DB" w14:textId="77777777" w:rsidTr="00B730AC">
        <w:tc>
          <w:tcPr>
            <w:tcW w:w="9350" w:type="dxa"/>
          </w:tcPr>
          <w:p w14:paraId="11EBFBE3" w14:textId="35DA2C0A" w:rsidR="005211C0" w:rsidRDefault="00BF39AF" w:rsidP="00BB7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Main s</w:t>
            </w:r>
            <w:r w:rsidR="005211C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ocio-economic challenges </w:t>
            </w:r>
            <w:r w:rsidR="005211C0">
              <w:rPr>
                <w:rFonts w:ascii="Calibri Light" w:hAnsi="Calibri Light" w:cs="Calibri Light"/>
                <w:bCs/>
                <w:sz w:val="24"/>
                <w:szCs w:val="24"/>
              </w:rPr>
              <w:t>(e.g., poverty,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gender</w:t>
            </w:r>
            <w:r w:rsidR="005211C0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inequality, resource conflict, migration, tenure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and resource rights</w:t>
            </w:r>
            <w:r w:rsidR="005211C0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, </w:t>
            </w:r>
            <w:r w:rsidR="00643AB2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other </w:t>
            </w:r>
            <w:r w:rsidR="005211C0">
              <w:rPr>
                <w:rFonts w:ascii="Calibri Light" w:hAnsi="Calibri Light" w:cs="Calibri Light"/>
                <w:bCs/>
                <w:sz w:val="24"/>
                <w:szCs w:val="24"/>
              </w:rPr>
              <w:t>governance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and</w:t>
            </w:r>
            <w:r w:rsidR="005211C0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policy/legislation) </w:t>
            </w:r>
          </w:p>
          <w:p w14:paraId="48DC1981" w14:textId="77777777" w:rsidR="005E78EB" w:rsidRDefault="005E78EB" w:rsidP="00BB7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14842860" w14:textId="6A1DDA79" w:rsidR="00B730AC" w:rsidRPr="00297A23" w:rsidRDefault="00B730AC" w:rsidP="00BB72B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5211C0" w:rsidRPr="00297A23" w14:paraId="24D2D24C" w14:textId="77777777" w:rsidTr="00B730AC">
        <w:tc>
          <w:tcPr>
            <w:tcW w:w="9350" w:type="dxa"/>
          </w:tcPr>
          <w:p w14:paraId="05C05ED5" w14:textId="192BE611" w:rsidR="005211C0" w:rsidRDefault="005211C0" w:rsidP="00BB72B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C</w:t>
            </w:r>
            <w:r w:rsidRPr="005211C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auses of land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or ecosystem </w:t>
            </w:r>
            <w:r w:rsidRPr="005211C0">
              <w:rPr>
                <w:rFonts w:ascii="Calibri Light" w:hAnsi="Calibri Light" w:cs="Calibri Light"/>
                <w:b/>
                <w:sz w:val="24"/>
                <w:szCs w:val="24"/>
              </w:rPr>
              <w:t>degradation</w:t>
            </w:r>
            <w:r w:rsidR="00643AB2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643AB2">
              <w:rPr>
                <w:rFonts w:ascii="Calibri Light" w:hAnsi="Calibri Light" w:cs="Calibri Light"/>
                <w:bCs/>
                <w:sz w:val="24"/>
                <w:szCs w:val="24"/>
              </w:rPr>
              <w:t>(e.g., a</w:t>
            </w:r>
            <w:r w:rsidRPr="005211C0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griculture/livestock, mining, deforestation, climate change, </w:t>
            </w:r>
            <w:r w:rsidR="00643AB2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biodiversity loss, </w:t>
            </w:r>
            <w:r w:rsidRPr="005211C0">
              <w:rPr>
                <w:rFonts w:ascii="Calibri Light" w:hAnsi="Calibri Light" w:cs="Calibri Light"/>
                <w:bCs/>
                <w:sz w:val="24"/>
                <w:szCs w:val="24"/>
              </w:rPr>
              <w:t>water scarcity, urban/infrastructure expansion)</w:t>
            </w:r>
          </w:p>
          <w:p w14:paraId="16028CCD" w14:textId="77777777" w:rsidR="005E78EB" w:rsidRDefault="005E78EB" w:rsidP="00BB72B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03671665" w14:textId="5C46087C" w:rsidR="005211C0" w:rsidRPr="003D7317" w:rsidRDefault="005211C0" w:rsidP="00BB72B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B730AC" w:rsidRPr="00297A23" w14:paraId="52138219" w14:textId="77777777" w:rsidTr="00B730AC">
        <w:tc>
          <w:tcPr>
            <w:tcW w:w="9350" w:type="dxa"/>
          </w:tcPr>
          <w:p w14:paraId="1C1151FE" w14:textId="3980543D" w:rsidR="003D7317" w:rsidRPr="003D7317" w:rsidRDefault="003D7317" w:rsidP="00BB72B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D7317">
              <w:rPr>
                <w:rFonts w:ascii="Calibri Light" w:hAnsi="Calibri Light" w:cs="Calibri Light"/>
                <w:b/>
                <w:sz w:val="24"/>
                <w:szCs w:val="24"/>
              </w:rPr>
              <w:t>Stakeholders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objectives 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(e.g., </w:t>
            </w:r>
            <w:r w:rsidR="00A91FE6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jobs and 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livelihoods, </w:t>
            </w:r>
            <w:r w:rsidR="00A91FE6">
              <w:rPr>
                <w:rFonts w:ascii="Calibri Light" w:hAnsi="Calibri Light" w:cs="Calibri Light"/>
                <w:bCs/>
                <w:sz w:val="24"/>
                <w:szCs w:val="24"/>
              </w:rPr>
              <w:t>resilience and risk reduction, carbon</w:t>
            </w:r>
            <w:r w:rsidR="00643AB2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emissions/sequestration</w:t>
            </w:r>
            <w:r w:rsidR="00A91FE6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, biodiversity, </w:t>
            </w:r>
            <w:r w:rsidR="00643AB2">
              <w:rPr>
                <w:rFonts w:ascii="Calibri Light" w:hAnsi="Calibri Light" w:cs="Calibri Light"/>
                <w:bCs/>
                <w:sz w:val="24"/>
                <w:szCs w:val="24"/>
              </w:rPr>
              <w:t>food</w:t>
            </w:r>
            <w:r w:rsidR="00A91FE6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producti</w:t>
            </w:r>
            <w:r w:rsidR="00643AB2">
              <w:rPr>
                <w:rFonts w:ascii="Calibri Light" w:hAnsi="Calibri Light" w:cs="Calibri Light"/>
                <w:bCs/>
                <w:sz w:val="24"/>
                <w:szCs w:val="24"/>
              </w:rPr>
              <w:t>on</w:t>
            </w:r>
            <w:r w:rsidR="00A91FE6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and </w:t>
            </w:r>
            <w:r w:rsidR="00643AB2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other </w:t>
            </w:r>
            <w:r w:rsidR="00A91FE6">
              <w:rPr>
                <w:rFonts w:ascii="Calibri Light" w:hAnsi="Calibri Light" w:cs="Calibri Light"/>
                <w:bCs/>
                <w:sz w:val="24"/>
                <w:szCs w:val="24"/>
              </w:rPr>
              <w:t>ecosystem services)</w:t>
            </w:r>
          </w:p>
          <w:p w14:paraId="08A82D4A" w14:textId="77777777" w:rsidR="00E67B2A" w:rsidRDefault="00E67B2A" w:rsidP="00BB7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7DD43C20" w14:textId="7AE04446" w:rsidR="005E78EB" w:rsidRPr="00297A23" w:rsidRDefault="005E78EB" w:rsidP="00BB7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B730AC" w:rsidRPr="00297A23" w14:paraId="1EA6D34E" w14:textId="77777777" w:rsidTr="00B730AC">
        <w:tc>
          <w:tcPr>
            <w:tcW w:w="9350" w:type="dxa"/>
          </w:tcPr>
          <w:p w14:paraId="3A271A70" w14:textId="3F9F09A7" w:rsidR="005211C0" w:rsidRDefault="00BB72B6" w:rsidP="00BB72B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Financial and i</w:t>
            </w:r>
            <w:r w:rsidR="005211C0" w:rsidRPr="003D7317">
              <w:rPr>
                <w:rFonts w:ascii="Calibri Light" w:hAnsi="Calibri Light" w:cs="Calibri Light"/>
                <w:b/>
                <w:sz w:val="24"/>
                <w:szCs w:val="24"/>
              </w:rPr>
              <w:t>nstitutional arrangements</w:t>
            </w:r>
            <w:r w:rsidR="005211C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5211C0" w:rsidRPr="003D7317">
              <w:rPr>
                <w:rFonts w:ascii="Calibri Light" w:hAnsi="Calibri Light" w:cs="Calibri Light"/>
                <w:bCs/>
                <w:sz w:val="24"/>
                <w:szCs w:val="24"/>
              </w:rPr>
              <w:t>(e.g., donor</w:t>
            </w:r>
            <w:r w:rsidR="005211C0">
              <w:rPr>
                <w:rFonts w:ascii="Calibri Light" w:hAnsi="Calibri Light" w:cs="Calibri Light"/>
                <w:bCs/>
                <w:sz w:val="24"/>
                <w:szCs w:val="24"/>
              </w:rPr>
              <w:t>s/financing</w:t>
            </w:r>
            <w:r w:rsidR="005211C0" w:rsidRPr="003D7317">
              <w:rPr>
                <w:rFonts w:ascii="Calibri Light" w:hAnsi="Calibri Light" w:cs="Calibri Light"/>
                <w:bCs/>
                <w:sz w:val="24"/>
                <w:szCs w:val="24"/>
              </w:rPr>
              <w:t>, community</w:t>
            </w:r>
            <w:r w:rsidR="005211C0">
              <w:rPr>
                <w:rFonts w:ascii="Calibri Light" w:hAnsi="Calibri Light" w:cs="Calibri Light"/>
                <w:bCs/>
                <w:sz w:val="24"/>
                <w:szCs w:val="24"/>
              </w:rPr>
              <w:t>/cooperatives</w:t>
            </w:r>
            <w:r w:rsidR="005211C0" w:rsidRPr="003D731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, NGO/CSO, 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>g</w:t>
            </w:r>
            <w:r w:rsidR="005211C0" w:rsidRPr="003D7317">
              <w:rPr>
                <w:rFonts w:ascii="Calibri Light" w:hAnsi="Calibri Light" w:cs="Calibri Light"/>
                <w:bCs/>
                <w:sz w:val="24"/>
                <w:szCs w:val="24"/>
              </w:rPr>
              <w:t>overnment, private sector, governance, implementing agency</w:t>
            </w:r>
            <w:r w:rsidR="005211C0">
              <w:rPr>
                <w:rFonts w:ascii="Calibri Light" w:hAnsi="Calibri Light" w:cs="Calibri Light"/>
                <w:bCs/>
                <w:sz w:val="24"/>
                <w:szCs w:val="24"/>
              </w:rPr>
              <w:t>, partnerships</w:t>
            </w:r>
            <w:r w:rsidR="005211C0" w:rsidRPr="003D7317">
              <w:rPr>
                <w:rFonts w:ascii="Calibri Light" w:hAnsi="Calibri Light" w:cs="Calibri Light"/>
                <w:bCs/>
                <w:sz w:val="24"/>
                <w:szCs w:val="24"/>
              </w:rPr>
              <w:t>)</w:t>
            </w:r>
          </w:p>
          <w:p w14:paraId="04750149" w14:textId="77777777" w:rsidR="005E78EB" w:rsidRPr="003D7317" w:rsidRDefault="005E78EB" w:rsidP="00BB72B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3861E54F" w14:textId="546D5A20" w:rsidR="00E67B2A" w:rsidRPr="00297A23" w:rsidRDefault="00E67B2A" w:rsidP="00BB7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B730AC" w:rsidRPr="00297A23" w14:paraId="39BDECC6" w14:textId="77777777" w:rsidTr="00B730AC">
        <w:tc>
          <w:tcPr>
            <w:tcW w:w="9350" w:type="dxa"/>
          </w:tcPr>
          <w:p w14:paraId="3B939E3B" w14:textId="24764A32" w:rsidR="005211C0" w:rsidRDefault="00BB72B6" w:rsidP="00BB7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A</w:t>
            </w:r>
            <w:r w:rsidR="005211C0" w:rsidRPr="005211C0">
              <w:rPr>
                <w:rFonts w:ascii="Calibri Light" w:hAnsi="Calibri Light" w:cs="Calibri Light"/>
                <w:b/>
                <w:sz w:val="24"/>
                <w:szCs w:val="24"/>
              </w:rPr>
              <w:t>pproach</w:t>
            </w:r>
            <w:r w:rsidR="005211C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BF39AF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and implementation </w:t>
            </w:r>
            <w:r w:rsidR="005211C0" w:rsidRPr="005211C0">
              <w:rPr>
                <w:rFonts w:ascii="Calibri Light" w:hAnsi="Calibri Light" w:cs="Calibri Light"/>
                <w:bCs/>
                <w:sz w:val="24"/>
                <w:szCs w:val="24"/>
              </w:rPr>
              <w:t>(e.g.,</w:t>
            </w:r>
            <w:r w:rsidR="005211C0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urban greening, regenerative agriculture, n</w:t>
            </w:r>
            <w:r w:rsidR="005211C0" w:rsidRPr="005211C0">
              <w:rPr>
                <w:rFonts w:ascii="Calibri Light" w:hAnsi="Calibri Light" w:cs="Calibri Light"/>
                <w:bCs/>
                <w:sz w:val="24"/>
                <w:szCs w:val="24"/>
              </w:rPr>
              <w:t>atural regeneration</w:t>
            </w:r>
            <w:r w:rsidR="005211C0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, 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soil and </w:t>
            </w:r>
            <w:r w:rsidR="005211C0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water management, </w:t>
            </w:r>
            <w:proofErr w:type="spellStart"/>
            <w:r w:rsidR="005211C0">
              <w:rPr>
                <w:rFonts w:ascii="Calibri Light" w:hAnsi="Calibri Light" w:cs="Calibri Light"/>
                <w:bCs/>
                <w:sz w:val="24"/>
                <w:szCs w:val="24"/>
              </w:rPr>
              <w:t>agro</w:t>
            </w:r>
            <w:proofErr w:type="spellEnd"/>
            <w:r w:rsidR="005211C0">
              <w:rPr>
                <w:rFonts w:ascii="Calibri Light" w:hAnsi="Calibri Light" w:cs="Calibri Light"/>
                <w:bCs/>
                <w:sz w:val="24"/>
                <w:szCs w:val="24"/>
              </w:rPr>
              <w:t>-forestry, tree planting and reforestation, ecological restoration)</w:t>
            </w:r>
          </w:p>
          <w:p w14:paraId="15B886C2" w14:textId="77777777" w:rsidR="00E67B2A" w:rsidRDefault="00E67B2A" w:rsidP="00BB7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3B11ED00" w14:textId="17BF01E6" w:rsidR="005E78EB" w:rsidRPr="00297A23" w:rsidRDefault="005E78EB" w:rsidP="00BB7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B730AC" w:rsidRPr="00297A23" w14:paraId="74BFDAA5" w14:textId="77777777" w:rsidTr="00B730AC">
        <w:tc>
          <w:tcPr>
            <w:tcW w:w="9350" w:type="dxa"/>
          </w:tcPr>
          <w:p w14:paraId="3AE0BA6B" w14:textId="6912BF23" w:rsidR="00E67B2A" w:rsidRPr="00BF39AF" w:rsidRDefault="00BA2D30" w:rsidP="00BB7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Costs and benefits 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>(e.g., impact on individuals and communities, e</w:t>
            </w:r>
            <w:r w:rsidR="00BF39AF" w:rsidRPr="00BF39AF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nvironmental 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conditions, livelihoods and other socio-economic benefits, capacity building and resilience, new policies or legislation, improved </w:t>
            </w:r>
            <w:proofErr w:type="gramStart"/>
            <w:r>
              <w:rPr>
                <w:rFonts w:ascii="Calibri Light" w:hAnsi="Calibri Light" w:cs="Calibri Light"/>
                <w:bCs/>
                <w:sz w:val="24"/>
                <w:szCs w:val="24"/>
              </w:rPr>
              <w:t>governance</w:t>
            </w:r>
            <w:proofErr w:type="gramEnd"/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and institutions)</w:t>
            </w:r>
          </w:p>
          <w:p w14:paraId="73703B03" w14:textId="77777777" w:rsidR="00E67B2A" w:rsidRDefault="00E67B2A" w:rsidP="00BB7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671A3DC0" w14:textId="63168EC6" w:rsidR="005E78EB" w:rsidRPr="00297A23" w:rsidRDefault="005E78EB" w:rsidP="00BB7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CF55F2" w:rsidRPr="00297A23" w14:paraId="5C044F68" w14:textId="77777777" w:rsidTr="00B730AC">
        <w:tc>
          <w:tcPr>
            <w:tcW w:w="9350" w:type="dxa"/>
          </w:tcPr>
          <w:p w14:paraId="6460476B" w14:textId="1A33153E" w:rsidR="00CF55F2" w:rsidRPr="00297A23" w:rsidRDefault="00BA2D30" w:rsidP="00BB7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Other information or references</w:t>
            </w:r>
          </w:p>
          <w:p w14:paraId="5C8566E6" w14:textId="77777777" w:rsidR="00CF55F2" w:rsidRPr="00297A23" w:rsidRDefault="00CF55F2" w:rsidP="00BB7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A8B45DF" w14:textId="2749FD41" w:rsidR="00CF55F2" w:rsidRPr="00297A23" w:rsidRDefault="00CF55F2" w:rsidP="00BB7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55DF6E07" w14:textId="77777777" w:rsidR="00B730AC" w:rsidRPr="00297A23" w:rsidRDefault="00B730AC" w:rsidP="00BB72B6">
      <w:pPr>
        <w:spacing w:line="240" w:lineRule="auto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5422" w:rsidRPr="00297A23" w14:paraId="00E40B21" w14:textId="77777777" w:rsidTr="00E67B2A">
        <w:trPr>
          <w:trHeight w:val="420"/>
        </w:trPr>
        <w:tc>
          <w:tcPr>
            <w:tcW w:w="9360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7A07" w14:textId="798C9229" w:rsidR="00B95422" w:rsidRPr="00297A23" w:rsidRDefault="00C10518" w:rsidP="00BB72B6">
            <w:pPr>
              <w:widowControl w:val="0"/>
              <w:spacing w:line="240" w:lineRule="auto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bookmarkStart w:id="0" w:name="_Hlk48038759"/>
            <w:r w:rsidRPr="00297A23"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  <w:t>MEDIA MATERIALS</w:t>
            </w:r>
          </w:p>
        </w:tc>
      </w:tr>
      <w:tr w:rsidR="00E67B2A" w:rsidRPr="00297A23" w14:paraId="22AB3616" w14:textId="77777777" w:rsidTr="00F60EE4">
        <w:trPr>
          <w:trHeight w:val="49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C08B" w14:textId="38DED47C" w:rsidR="00E67B2A" w:rsidRPr="00297A23" w:rsidRDefault="00AF69E4" w:rsidP="00BB72B6">
            <w:pPr>
              <w:widowControl w:val="0"/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Graphics, </w:t>
            </w:r>
            <w:r w:rsidR="00E67B2A" w:rsidRPr="00297A23">
              <w:rPr>
                <w:rFonts w:ascii="Calibri Light" w:hAnsi="Calibri Light" w:cs="Calibri Light"/>
                <w:b/>
                <w:sz w:val="24"/>
                <w:szCs w:val="24"/>
              </w:rPr>
              <w:t>Photo</w:t>
            </w:r>
            <w:r w:rsidR="00621576">
              <w:rPr>
                <w:rFonts w:ascii="Calibri Light" w:hAnsi="Calibri Light" w:cs="Calibri Light"/>
                <w:b/>
                <w:sz w:val="24"/>
                <w:szCs w:val="24"/>
              </w:rPr>
              <w:t>s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,</w:t>
            </w:r>
            <w:r w:rsidR="0062157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E67B2A" w:rsidRPr="00297A2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and </w:t>
            </w:r>
            <w:r w:rsidR="00621576">
              <w:rPr>
                <w:rFonts w:ascii="Calibri Light" w:hAnsi="Calibri Light" w:cs="Calibri Light"/>
                <w:b/>
                <w:sz w:val="24"/>
                <w:szCs w:val="24"/>
              </w:rPr>
              <w:t>V</w:t>
            </w:r>
            <w:r w:rsidR="00E67B2A" w:rsidRPr="00297A23">
              <w:rPr>
                <w:rFonts w:ascii="Calibri Light" w:hAnsi="Calibri Light" w:cs="Calibri Light"/>
                <w:b/>
                <w:sz w:val="24"/>
                <w:szCs w:val="24"/>
              </w:rPr>
              <w:t>ideos</w:t>
            </w:r>
          </w:p>
          <w:p w14:paraId="3D3C97B2" w14:textId="0A307F64" w:rsidR="00E67B2A" w:rsidRPr="00297A23" w:rsidRDefault="00621576" w:rsidP="00BB72B6">
            <w:pPr>
              <w:widowControl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We are looking for</w:t>
            </w:r>
            <w:r w:rsidR="00E67B2A" w:rsidRPr="00297A23">
              <w:rPr>
                <w:rFonts w:ascii="Calibri Light" w:hAnsi="Calibri Light" w:cs="Calibri Light"/>
                <w:sz w:val="24"/>
                <w:szCs w:val="24"/>
              </w:rPr>
              <w:t>:</w:t>
            </w:r>
            <w:r w:rsidR="00AF69E4">
              <w:rPr>
                <w:rFonts w:ascii="Calibri Light" w:hAnsi="Calibri Light" w:cs="Calibri Light"/>
                <w:sz w:val="24"/>
                <w:szCs w:val="24"/>
              </w:rPr>
              <w:br/>
            </w:r>
          </w:p>
          <w:p w14:paraId="5894639A" w14:textId="69B2DABC" w:rsidR="00E67B2A" w:rsidRPr="00297A23" w:rsidRDefault="00E67B2A" w:rsidP="00BB72B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297A23">
              <w:rPr>
                <w:rFonts w:ascii="Calibri Light" w:hAnsi="Calibri Light" w:cs="Calibri Light"/>
                <w:sz w:val="24"/>
                <w:szCs w:val="24"/>
              </w:rPr>
              <w:t>Hi</w:t>
            </w:r>
            <w:r w:rsidR="00BA2D30">
              <w:rPr>
                <w:rFonts w:ascii="Calibri Light" w:hAnsi="Calibri Light" w:cs="Calibri Light"/>
                <w:sz w:val="24"/>
                <w:szCs w:val="24"/>
              </w:rPr>
              <w:t>gh</w:t>
            </w:r>
            <w:r w:rsidRPr="00297A23">
              <w:rPr>
                <w:rFonts w:ascii="Calibri Light" w:hAnsi="Calibri Light" w:cs="Calibri Light"/>
                <w:sz w:val="24"/>
                <w:szCs w:val="24"/>
              </w:rPr>
              <w:t>-res</w:t>
            </w:r>
            <w:r w:rsidR="00BA2D30">
              <w:rPr>
                <w:rFonts w:ascii="Calibri Light" w:hAnsi="Calibri Light" w:cs="Calibri Light"/>
                <w:sz w:val="24"/>
                <w:szCs w:val="24"/>
              </w:rPr>
              <w:t>olution</w:t>
            </w:r>
            <w:r w:rsidRPr="00297A23">
              <w:rPr>
                <w:rFonts w:ascii="Calibri Light" w:hAnsi="Calibri Light" w:cs="Calibri Light"/>
                <w:sz w:val="24"/>
                <w:szCs w:val="24"/>
              </w:rPr>
              <w:t xml:space="preserve"> photo</w:t>
            </w:r>
            <w:r w:rsidR="00BA2D30">
              <w:rPr>
                <w:rFonts w:ascii="Calibri Light" w:hAnsi="Calibri Light" w:cs="Calibri Light"/>
                <w:sz w:val="24"/>
                <w:szCs w:val="24"/>
              </w:rPr>
              <w:t>s</w:t>
            </w:r>
            <w:r w:rsidR="00AF69E4">
              <w:rPr>
                <w:rFonts w:ascii="Calibri Light" w:hAnsi="Calibri Light" w:cs="Calibri Light"/>
                <w:sz w:val="24"/>
                <w:szCs w:val="24"/>
              </w:rPr>
              <w:t xml:space="preserve"> and graphics/infographics</w:t>
            </w:r>
            <w:r w:rsidRPr="00297A2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5E78EB">
              <w:rPr>
                <w:rFonts w:ascii="Calibri Light" w:hAnsi="Calibri Light" w:cs="Calibri Light"/>
                <w:sz w:val="24"/>
                <w:szCs w:val="24"/>
              </w:rPr>
              <w:t>(</w:t>
            </w:r>
            <w:r w:rsidRPr="00297A23">
              <w:rPr>
                <w:rFonts w:ascii="Calibri Light" w:hAnsi="Calibri Light" w:cs="Calibri Light"/>
                <w:sz w:val="24"/>
                <w:szCs w:val="24"/>
              </w:rPr>
              <w:t>over 1MB in size, ideally 1080px or above</w:t>
            </w:r>
            <w:r w:rsidR="005E78EB">
              <w:rPr>
                <w:rFonts w:ascii="Calibri Light" w:hAnsi="Calibri Light" w:cs="Calibri Light"/>
                <w:sz w:val="24"/>
                <w:szCs w:val="24"/>
              </w:rPr>
              <w:t>) before, during and after the intervention</w:t>
            </w:r>
          </w:p>
          <w:p w14:paraId="4243ED19" w14:textId="5A38F097" w:rsidR="00E67B2A" w:rsidRPr="00297A23" w:rsidRDefault="00E67B2A" w:rsidP="00BB72B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297A23">
              <w:rPr>
                <w:rFonts w:ascii="Calibri Light" w:hAnsi="Calibri Light" w:cs="Calibri Light"/>
                <w:sz w:val="24"/>
                <w:szCs w:val="24"/>
              </w:rPr>
              <w:t>Videos of project</w:t>
            </w:r>
            <w:r w:rsidR="00BA2D30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="00EA4FE4" w:rsidRPr="00297A23">
              <w:rPr>
                <w:rFonts w:ascii="Calibri Light" w:hAnsi="Calibri Light" w:cs="Calibri Light"/>
                <w:sz w:val="24"/>
                <w:szCs w:val="24"/>
              </w:rPr>
              <w:t>i</w:t>
            </w:r>
            <w:r w:rsidRPr="00297A23">
              <w:rPr>
                <w:rFonts w:ascii="Calibri Light" w:hAnsi="Calibri Light" w:cs="Calibri Light"/>
                <w:sz w:val="24"/>
                <w:szCs w:val="24"/>
              </w:rPr>
              <w:t>ncluding interviews, project action, outcomes and activity, and b-roll footage (scene-setting shots of project, people, and the place)</w:t>
            </w:r>
          </w:p>
          <w:p w14:paraId="5C965E14" w14:textId="0D7E5A62" w:rsidR="00E67B2A" w:rsidRDefault="00E67B2A" w:rsidP="00BB72B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297A23">
              <w:rPr>
                <w:rFonts w:ascii="Calibri Light" w:hAnsi="Calibri Light" w:cs="Calibri Light"/>
                <w:sz w:val="24"/>
                <w:szCs w:val="24"/>
              </w:rPr>
              <w:t>Raw files of original video footage (HD where possible, ideally 1080p)</w:t>
            </w:r>
            <w:r w:rsidR="00EA4FE4" w:rsidRPr="00297A2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435E0D49" w14:textId="77777777" w:rsidR="00AF69E4" w:rsidRDefault="00AF69E4" w:rsidP="00AF69E4">
            <w:pPr>
              <w:widowControl w:val="0"/>
              <w:spacing w:line="240" w:lineRule="auto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42DF8B5" w14:textId="071039BF" w:rsidR="005E78EB" w:rsidRPr="005E78EB" w:rsidRDefault="00DE0DC9" w:rsidP="00BB72B6">
            <w:pPr>
              <w:widowControl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We can set u</w:t>
            </w:r>
            <w:r w:rsidR="005E78EB">
              <w:rPr>
                <w:rFonts w:ascii="Calibri Light" w:hAnsi="Calibri Light" w:cs="Calibri Light"/>
                <w:sz w:val="24"/>
                <w:szCs w:val="24"/>
              </w:rPr>
              <w:t>p an online account for uploading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large files</w:t>
            </w:r>
          </w:p>
        </w:tc>
      </w:tr>
      <w:bookmarkEnd w:id="0"/>
      <w:tr w:rsidR="00E67B2A" w:rsidRPr="00297A23" w14:paraId="6BC1D4E5" w14:textId="77777777" w:rsidTr="00170B6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AF55" w14:textId="51A97A0B" w:rsidR="00EA4FE4" w:rsidRDefault="00621576" w:rsidP="00BB72B6">
            <w:pPr>
              <w:widowControl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Website, Press, and </w:t>
            </w:r>
            <w:r w:rsidR="00E67B2A" w:rsidRPr="00297A2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Social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M</w:t>
            </w:r>
            <w:r w:rsidR="00E67B2A" w:rsidRPr="00297A2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edia </w:t>
            </w:r>
            <w:r>
              <w:rPr>
                <w:rFonts w:ascii="Calibri Light" w:hAnsi="Calibri Light" w:cs="Calibri Light"/>
                <w:bCs/>
                <w:sz w:val="24"/>
                <w:szCs w:val="24"/>
              </w:rPr>
              <w:t>(</w:t>
            </w:r>
            <w:r w:rsidR="005E78EB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e.g., </w:t>
            </w:r>
            <w:r w:rsidR="00E67B2A" w:rsidRPr="00297A23">
              <w:rPr>
                <w:rFonts w:ascii="Calibri Light" w:hAnsi="Calibri Light" w:cs="Calibri Light"/>
                <w:sz w:val="24"/>
                <w:szCs w:val="24"/>
              </w:rPr>
              <w:t>Facebook</w:t>
            </w:r>
            <w:r w:rsidR="00297A23">
              <w:rPr>
                <w:rFonts w:ascii="Calibri Light" w:hAnsi="Calibri Light" w:cs="Calibri Light"/>
                <w:sz w:val="24"/>
                <w:szCs w:val="24"/>
              </w:rPr>
              <w:t xml:space="preserve">, Instagram, WeChat, </w:t>
            </w:r>
            <w:r w:rsidR="00E67B2A" w:rsidRPr="00297A23">
              <w:rPr>
                <w:rFonts w:ascii="Calibri Light" w:hAnsi="Calibri Light" w:cs="Calibri Light"/>
                <w:sz w:val="24"/>
                <w:szCs w:val="24"/>
              </w:rPr>
              <w:t>Twitter</w:t>
            </w:r>
            <w:r w:rsidR="00297A23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="00EA4FE4" w:rsidRPr="00297A23">
              <w:rPr>
                <w:rFonts w:ascii="Calibri Light" w:hAnsi="Calibri Light" w:cs="Calibri Light"/>
                <w:sz w:val="24"/>
                <w:szCs w:val="24"/>
              </w:rPr>
              <w:t>LinkedIn</w:t>
            </w:r>
            <w:r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  <w:p w14:paraId="3877559F" w14:textId="77777777" w:rsidR="00C16E2D" w:rsidRDefault="00C16E2D" w:rsidP="00BB72B6">
            <w:pPr>
              <w:widowControl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3A428E6" w14:textId="11A59062" w:rsidR="00621576" w:rsidRPr="00297A23" w:rsidRDefault="00621576" w:rsidP="00BB72B6">
            <w:pPr>
              <w:widowControl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67B2A" w:rsidRPr="00297A23" w14:paraId="072F5627" w14:textId="77777777" w:rsidTr="001322D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4DDB" w14:textId="353173A7" w:rsidR="00E67B2A" w:rsidRPr="00297A23" w:rsidRDefault="00621576" w:rsidP="00BB72B6">
            <w:pPr>
              <w:widowControl w:val="0"/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Other </w:t>
            </w:r>
            <w:r w:rsidR="00AF69E4">
              <w:rPr>
                <w:rFonts w:ascii="Calibri Light" w:hAnsi="Calibri Light" w:cs="Calibri Light"/>
                <w:b/>
                <w:sz w:val="24"/>
                <w:szCs w:val="24"/>
              </w:rPr>
              <w:t>R</w:t>
            </w:r>
            <w:r w:rsidR="005E78E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elevant </w:t>
            </w:r>
            <w:r w:rsidR="00AF69E4">
              <w:rPr>
                <w:rFonts w:ascii="Calibri Light" w:hAnsi="Calibri Light" w:cs="Calibri Light"/>
                <w:b/>
                <w:sz w:val="24"/>
                <w:szCs w:val="24"/>
              </w:rPr>
              <w:t>L</w:t>
            </w:r>
            <w:r w:rsidR="00E67B2A" w:rsidRPr="00297A23">
              <w:rPr>
                <w:rFonts w:ascii="Calibri Light" w:hAnsi="Calibri Light" w:cs="Calibri Light"/>
                <w:b/>
                <w:sz w:val="24"/>
                <w:szCs w:val="24"/>
              </w:rPr>
              <w:t>inks</w:t>
            </w:r>
            <w:r w:rsidR="00AF69E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and References</w:t>
            </w:r>
          </w:p>
          <w:p w14:paraId="799391F6" w14:textId="77777777" w:rsidR="00E67B2A" w:rsidRPr="00297A23" w:rsidRDefault="00E67B2A" w:rsidP="00BB72B6">
            <w:pPr>
              <w:widowControl w:val="0"/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6161FCE2" w14:textId="4562C7B0" w:rsidR="00E67B2A" w:rsidRPr="00297A23" w:rsidRDefault="00E67B2A" w:rsidP="00BB72B6">
            <w:pPr>
              <w:widowControl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E08C6CC" w14:textId="55F14BD0" w:rsidR="00B95422" w:rsidRDefault="00B95422" w:rsidP="00BB72B6">
      <w:pPr>
        <w:spacing w:line="240" w:lineRule="auto"/>
        <w:rPr>
          <w:b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16E2D" w:rsidRPr="00297A23" w14:paraId="79653377" w14:textId="77777777" w:rsidTr="007047C6">
        <w:trPr>
          <w:trHeight w:val="420"/>
        </w:trPr>
        <w:tc>
          <w:tcPr>
            <w:tcW w:w="9360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A69AF" w14:textId="787A2639" w:rsidR="00C16E2D" w:rsidRPr="00297A23" w:rsidRDefault="00C16E2D" w:rsidP="00BB72B6">
            <w:pPr>
              <w:widowControl w:val="0"/>
              <w:spacing w:line="240" w:lineRule="auto"/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4"/>
                <w:szCs w:val="24"/>
              </w:rPr>
              <w:t>SUBMITTED BY</w:t>
            </w:r>
          </w:p>
        </w:tc>
      </w:tr>
      <w:tr w:rsidR="00C16E2D" w:rsidRPr="00297A23" w14:paraId="656719E8" w14:textId="77777777" w:rsidTr="007047C6">
        <w:trPr>
          <w:trHeight w:val="49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54B7" w14:textId="40AD501F" w:rsidR="00C16E2D" w:rsidRDefault="00C16E2D" w:rsidP="00BB72B6">
            <w:pPr>
              <w:widowControl w:val="0"/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Name and Contact Details</w:t>
            </w:r>
          </w:p>
          <w:p w14:paraId="53E793AC" w14:textId="77777777" w:rsidR="00C16E2D" w:rsidRPr="00297A23" w:rsidRDefault="00C16E2D" w:rsidP="00BB72B6">
            <w:pPr>
              <w:widowControl w:val="0"/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56D190F" w14:textId="2FCF599B" w:rsidR="00C16E2D" w:rsidRPr="00297A23" w:rsidRDefault="00C16E2D" w:rsidP="00BB72B6">
            <w:pPr>
              <w:pStyle w:val="ListParagraph"/>
              <w:widowControl w:val="0"/>
              <w:spacing w:line="240" w:lineRule="auto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4F65F4E" w14:textId="033390CA" w:rsidR="00C16E2D" w:rsidRDefault="00C16E2D" w:rsidP="00BB72B6">
      <w:pPr>
        <w:spacing w:line="240" w:lineRule="auto"/>
        <w:rPr>
          <w:b/>
        </w:rPr>
      </w:pPr>
    </w:p>
    <w:p w14:paraId="6C4644F6" w14:textId="5ED07852" w:rsidR="00363812" w:rsidRDefault="00363812" w:rsidP="00BB72B6">
      <w:pPr>
        <w:spacing w:line="240" w:lineRule="auto"/>
        <w:rPr>
          <w:b/>
        </w:rPr>
      </w:pPr>
    </w:p>
    <w:sectPr w:rsidR="00363812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60AF2" w14:textId="77777777" w:rsidR="00F015A5" w:rsidRDefault="00F015A5">
      <w:pPr>
        <w:spacing w:line="240" w:lineRule="auto"/>
      </w:pPr>
      <w:r>
        <w:separator/>
      </w:r>
    </w:p>
  </w:endnote>
  <w:endnote w:type="continuationSeparator" w:id="0">
    <w:p w14:paraId="0A61EBDB" w14:textId="77777777" w:rsidR="00F015A5" w:rsidRDefault="00F01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70197" w14:textId="77777777" w:rsidR="00F015A5" w:rsidRDefault="00F015A5">
      <w:pPr>
        <w:spacing w:line="240" w:lineRule="auto"/>
      </w:pPr>
      <w:r>
        <w:separator/>
      </w:r>
    </w:p>
  </w:footnote>
  <w:footnote w:type="continuationSeparator" w:id="0">
    <w:p w14:paraId="60E8D24B" w14:textId="77777777" w:rsidR="00F015A5" w:rsidRDefault="00F01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E2854" w14:textId="07D5D53D" w:rsidR="00B95422" w:rsidRDefault="00297A23" w:rsidP="00152C92">
    <w:pPr>
      <w:jc w:val="center"/>
    </w:pPr>
    <w:r>
      <w:rPr>
        <w:noProof/>
      </w:rPr>
      <w:drawing>
        <wp:inline distT="0" distB="0" distL="0" distR="0" wp14:anchorId="316237BD" wp14:editId="4EE83C99">
          <wp:extent cx="2505075" cy="864324"/>
          <wp:effectExtent l="0" t="0" r="0" b="0"/>
          <wp:docPr id="2" name="Picture 2" descr="A picture containing drawing,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CC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7737" cy="1158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D794B"/>
    <w:multiLevelType w:val="multilevel"/>
    <w:tmpl w:val="F028E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DF2289"/>
    <w:multiLevelType w:val="multilevel"/>
    <w:tmpl w:val="223470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8B20F5"/>
    <w:multiLevelType w:val="multilevel"/>
    <w:tmpl w:val="FAC88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460CF3"/>
    <w:multiLevelType w:val="multilevel"/>
    <w:tmpl w:val="FAC88B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22"/>
    <w:rsid w:val="00007078"/>
    <w:rsid w:val="000D2716"/>
    <w:rsid w:val="00152C92"/>
    <w:rsid w:val="00171B95"/>
    <w:rsid w:val="00260B4E"/>
    <w:rsid w:val="00276A07"/>
    <w:rsid w:val="00284C7F"/>
    <w:rsid w:val="00297A23"/>
    <w:rsid w:val="002D4C42"/>
    <w:rsid w:val="00363812"/>
    <w:rsid w:val="003D7317"/>
    <w:rsid w:val="00460111"/>
    <w:rsid w:val="004774CF"/>
    <w:rsid w:val="004A19B8"/>
    <w:rsid w:val="00505FD5"/>
    <w:rsid w:val="005211C0"/>
    <w:rsid w:val="0052289F"/>
    <w:rsid w:val="005A0DF8"/>
    <w:rsid w:val="005A1DDB"/>
    <w:rsid w:val="005B17FB"/>
    <w:rsid w:val="005E78EB"/>
    <w:rsid w:val="00621576"/>
    <w:rsid w:val="00643AB2"/>
    <w:rsid w:val="007102E5"/>
    <w:rsid w:val="00760EEC"/>
    <w:rsid w:val="007B048F"/>
    <w:rsid w:val="007D00BF"/>
    <w:rsid w:val="00852A4F"/>
    <w:rsid w:val="00883FED"/>
    <w:rsid w:val="008846A5"/>
    <w:rsid w:val="00895FDF"/>
    <w:rsid w:val="00897D88"/>
    <w:rsid w:val="008A6970"/>
    <w:rsid w:val="008D4BCE"/>
    <w:rsid w:val="0095210F"/>
    <w:rsid w:val="009B1C99"/>
    <w:rsid w:val="00A0391B"/>
    <w:rsid w:val="00A112B1"/>
    <w:rsid w:val="00A36476"/>
    <w:rsid w:val="00A64493"/>
    <w:rsid w:val="00A91FE6"/>
    <w:rsid w:val="00AE74DE"/>
    <w:rsid w:val="00AF69E4"/>
    <w:rsid w:val="00B04060"/>
    <w:rsid w:val="00B704B5"/>
    <w:rsid w:val="00B730AC"/>
    <w:rsid w:val="00B95422"/>
    <w:rsid w:val="00BA2D30"/>
    <w:rsid w:val="00BB72B6"/>
    <w:rsid w:val="00BF39AF"/>
    <w:rsid w:val="00C10518"/>
    <w:rsid w:val="00C128CD"/>
    <w:rsid w:val="00C16E2D"/>
    <w:rsid w:val="00C175F4"/>
    <w:rsid w:val="00C21279"/>
    <w:rsid w:val="00CB5943"/>
    <w:rsid w:val="00CF55F2"/>
    <w:rsid w:val="00D6784F"/>
    <w:rsid w:val="00D9732B"/>
    <w:rsid w:val="00DA6818"/>
    <w:rsid w:val="00DE0DC9"/>
    <w:rsid w:val="00E5581C"/>
    <w:rsid w:val="00E67B2A"/>
    <w:rsid w:val="00EA4FE4"/>
    <w:rsid w:val="00F015A5"/>
    <w:rsid w:val="00F04AAA"/>
    <w:rsid w:val="00F123E7"/>
    <w:rsid w:val="00F401FE"/>
    <w:rsid w:val="00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52543B"/>
  <w15:docId w15:val="{EEB7F2E4-3060-9A40-9DAD-2A29E309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E2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B730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5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5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F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F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A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23"/>
  </w:style>
  <w:style w:type="paragraph" w:styleId="Footer">
    <w:name w:val="footer"/>
    <w:basedOn w:val="Normal"/>
    <w:link w:val="FooterChar"/>
    <w:uiPriority w:val="99"/>
    <w:unhideWhenUsed/>
    <w:rsid w:val="00297A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23"/>
  </w:style>
  <w:style w:type="character" w:styleId="Hyperlink">
    <w:name w:val="Hyperlink"/>
    <w:basedOn w:val="DefaultParagraphFont"/>
    <w:uiPriority w:val="99"/>
    <w:unhideWhenUsed/>
    <w:rsid w:val="004601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knowledge.unccd.int/glo/global-land-outlook-gl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9B8B60FE31D478C26EBB9723E4FF3" ma:contentTypeVersion="8" ma:contentTypeDescription="Create a new document." ma:contentTypeScope="" ma:versionID="682001541ef6c4a0855572456dc32acb">
  <xsd:schema xmlns:xsd="http://www.w3.org/2001/XMLSchema" xmlns:xs="http://www.w3.org/2001/XMLSchema" xmlns:p="http://schemas.microsoft.com/office/2006/metadata/properties" xmlns:ns2="ad7434f7-6fd9-498d-a2bc-c945b3e858e0" targetNamespace="http://schemas.microsoft.com/office/2006/metadata/properties" ma:root="true" ma:fieldsID="8a9618a149a9c2ad360fd5e1afb87843" ns2:_="">
    <xsd:import namespace="ad7434f7-6fd9-498d-a2bc-c945b3e85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434f7-6fd9-498d-a2bc-c945b3e85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374B2-2F8F-4C0F-8576-A6549CB5B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434f7-6fd9-498d-a2bc-c945b3e85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20A26-E074-491B-8D0D-F5F376F46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2F858-F441-4975-8395-28900B1B4C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HINGORANI Swati</dc:creator>
  <cp:lastModifiedBy>Sasha Alexander</cp:lastModifiedBy>
  <cp:revision>34</cp:revision>
  <dcterms:created xsi:type="dcterms:W3CDTF">2020-08-11T07:08:00Z</dcterms:created>
  <dcterms:modified xsi:type="dcterms:W3CDTF">2020-08-18T07:31:00Z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0x010100FCA9B8B60FE31D478C26EBB9723E4FF3</vt:lpwstr>
  </property>
</Properties>
</file>